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01A168" w14:textId="77777777" w:rsidR="0050518A" w:rsidRPr="0050518A" w:rsidRDefault="0050518A" w:rsidP="0050518A">
      <w:pPr>
        <w:ind w:firstLine="720"/>
        <w:rPr>
          <w:sz w:val="28"/>
          <w:szCs w:val="28"/>
        </w:rPr>
      </w:pPr>
      <w:r w:rsidRPr="0050518A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заяву директора КП РС «Меморіал» Гримчак Г.І., згідно  акту обстеження зелених насаджень, що підлягають видаленню, від 15.01.2019р., виконавчий комітет Винниківської міської ради</w:t>
      </w:r>
    </w:p>
    <w:p w14:paraId="0F99CCDB" w14:textId="77777777" w:rsidR="0050518A" w:rsidRPr="0050518A" w:rsidRDefault="0050518A" w:rsidP="0050518A">
      <w:pPr>
        <w:rPr>
          <w:sz w:val="28"/>
          <w:szCs w:val="28"/>
        </w:rPr>
      </w:pPr>
    </w:p>
    <w:p w14:paraId="1A549845" w14:textId="6897CA87" w:rsidR="0050518A" w:rsidRDefault="0050518A" w:rsidP="0050518A">
      <w:pPr>
        <w:rPr>
          <w:sz w:val="28"/>
          <w:szCs w:val="28"/>
        </w:rPr>
      </w:pPr>
      <w:r w:rsidRPr="0050518A">
        <w:rPr>
          <w:sz w:val="28"/>
          <w:szCs w:val="28"/>
        </w:rPr>
        <w:tab/>
      </w:r>
      <w:r w:rsidRPr="0050518A">
        <w:rPr>
          <w:sz w:val="28"/>
          <w:szCs w:val="28"/>
        </w:rPr>
        <w:tab/>
      </w:r>
      <w:r w:rsidRPr="0050518A">
        <w:rPr>
          <w:sz w:val="28"/>
          <w:szCs w:val="28"/>
        </w:rPr>
        <w:tab/>
      </w:r>
      <w:r w:rsidRPr="0050518A">
        <w:rPr>
          <w:sz w:val="28"/>
          <w:szCs w:val="28"/>
        </w:rPr>
        <w:tab/>
      </w:r>
      <w:r w:rsidRPr="0050518A">
        <w:rPr>
          <w:sz w:val="28"/>
          <w:szCs w:val="28"/>
        </w:rPr>
        <w:tab/>
        <w:t>В И Р І Ш И В :</w:t>
      </w:r>
    </w:p>
    <w:p w14:paraId="22419B60" w14:textId="77777777" w:rsidR="0050518A" w:rsidRPr="0050518A" w:rsidRDefault="0050518A" w:rsidP="0050518A">
      <w:pPr>
        <w:rPr>
          <w:sz w:val="28"/>
          <w:szCs w:val="28"/>
        </w:rPr>
      </w:pPr>
    </w:p>
    <w:p w14:paraId="3A625713" w14:textId="77777777" w:rsidR="0050518A" w:rsidRPr="0050518A" w:rsidRDefault="0050518A" w:rsidP="0050518A">
      <w:pPr>
        <w:rPr>
          <w:sz w:val="28"/>
          <w:szCs w:val="28"/>
        </w:rPr>
      </w:pPr>
      <w:r w:rsidRPr="0050518A">
        <w:rPr>
          <w:sz w:val="28"/>
          <w:szCs w:val="28"/>
        </w:rPr>
        <w:t>1.</w:t>
      </w:r>
      <w:r w:rsidRPr="0050518A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69B33CBB" w14:textId="77777777" w:rsidR="0050518A" w:rsidRPr="0050518A" w:rsidRDefault="0050518A" w:rsidP="0050518A">
      <w:pPr>
        <w:rPr>
          <w:sz w:val="28"/>
          <w:szCs w:val="28"/>
        </w:rPr>
      </w:pPr>
      <w:r w:rsidRPr="0050518A">
        <w:rPr>
          <w:sz w:val="28"/>
          <w:szCs w:val="28"/>
        </w:rPr>
        <w:t xml:space="preserve">       - вул. Шевченка (територія кладовища) згідно акту обстеження зелених насаджень, що підлягають видаленню, в кількості 44 шт.</w:t>
      </w:r>
    </w:p>
    <w:p w14:paraId="1C2DC10E" w14:textId="77777777" w:rsidR="0050518A" w:rsidRPr="0050518A" w:rsidRDefault="0050518A" w:rsidP="0050518A">
      <w:pPr>
        <w:rPr>
          <w:sz w:val="28"/>
          <w:szCs w:val="28"/>
        </w:rPr>
      </w:pPr>
      <w:r w:rsidRPr="0050518A">
        <w:rPr>
          <w:sz w:val="28"/>
          <w:szCs w:val="28"/>
        </w:rPr>
        <w:t xml:space="preserve">      2.   Відповідно до п.4 «Порядку видалення дерев, кущів, газонів і квітників у населених </w:t>
      </w:r>
    </w:p>
    <w:p w14:paraId="2253F7E0" w14:textId="77777777" w:rsidR="0050518A" w:rsidRPr="0050518A" w:rsidRDefault="0050518A" w:rsidP="0050518A">
      <w:pPr>
        <w:rPr>
          <w:sz w:val="28"/>
          <w:szCs w:val="28"/>
        </w:rPr>
      </w:pPr>
      <w:r w:rsidRPr="0050518A">
        <w:rPr>
          <w:sz w:val="28"/>
          <w:szCs w:val="28"/>
        </w:rPr>
        <w:t xml:space="preserve">  пунктах» сплату відновної вартості зелених насаджень не проводити.</w:t>
      </w:r>
    </w:p>
    <w:p w14:paraId="0A591249" w14:textId="77777777" w:rsidR="0050518A" w:rsidRPr="0050518A" w:rsidRDefault="0050518A" w:rsidP="0050518A">
      <w:pPr>
        <w:rPr>
          <w:sz w:val="28"/>
          <w:szCs w:val="28"/>
        </w:rPr>
      </w:pPr>
      <w:r w:rsidRPr="0050518A">
        <w:rPr>
          <w:sz w:val="28"/>
          <w:szCs w:val="28"/>
        </w:rPr>
        <w:t>3.</w:t>
      </w:r>
      <w:r w:rsidRPr="0050518A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161F400E" w14:textId="77777777" w:rsidR="0050518A" w:rsidRPr="0050518A" w:rsidRDefault="0050518A" w:rsidP="0050518A">
      <w:pPr>
        <w:rPr>
          <w:sz w:val="28"/>
          <w:szCs w:val="28"/>
        </w:rPr>
      </w:pPr>
      <w:r w:rsidRPr="0050518A">
        <w:rPr>
          <w:sz w:val="28"/>
          <w:szCs w:val="28"/>
        </w:rPr>
        <w:t>4.</w:t>
      </w:r>
      <w:r w:rsidRPr="0050518A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50518A">
        <w:rPr>
          <w:sz w:val="28"/>
          <w:szCs w:val="28"/>
        </w:rPr>
        <w:tab/>
      </w:r>
    </w:p>
    <w:p w14:paraId="47E92224" w14:textId="77777777" w:rsidR="0050518A" w:rsidRPr="0050518A" w:rsidRDefault="0050518A" w:rsidP="0050518A">
      <w:pPr>
        <w:rPr>
          <w:sz w:val="28"/>
          <w:szCs w:val="28"/>
        </w:rPr>
      </w:pPr>
    </w:p>
    <w:p w14:paraId="55CF9CBD" w14:textId="77777777" w:rsidR="0050518A" w:rsidRPr="0050518A" w:rsidRDefault="0050518A" w:rsidP="0050518A">
      <w:pPr>
        <w:rPr>
          <w:sz w:val="28"/>
          <w:szCs w:val="28"/>
        </w:rPr>
      </w:pPr>
    </w:p>
    <w:p w14:paraId="18BCDA73" w14:textId="77777777" w:rsidR="0050518A" w:rsidRPr="0050518A" w:rsidRDefault="0050518A" w:rsidP="0050518A">
      <w:pPr>
        <w:rPr>
          <w:sz w:val="28"/>
          <w:szCs w:val="28"/>
        </w:rPr>
      </w:pPr>
    </w:p>
    <w:p w14:paraId="201534D0" w14:textId="7A8B00DD" w:rsidR="0050518A" w:rsidRPr="0050518A" w:rsidRDefault="0050518A" w:rsidP="0050518A">
      <w:pPr>
        <w:rPr>
          <w:sz w:val="28"/>
          <w:szCs w:val="28"/>
        </w:rPr>
      </w:pPr>
      <w:r w:rsidRPr="0050518A">
        <w:rPr>
          <w:sz w:val="28"/>
          <w:szCs w:val="28"/>
        </w:rPr>
        <w:t xml:space="preserve">       В.о. міського</w:t>
      </w:r>
      <w:r>
        <w:rPr>
          <w:sz w:val="28"/>
          <w:szCs w:val="28"/>
        </w:rPr>
        <w:t xml:space="preserve"> голови            </w:t>
      </w:r>
      <w:bookmarkStart w:id="1" w:name="_GoBack"/>
      <w:bookmarkEnd w:id="1"/>
      <w:r w:rsidRPr="0050518A">
        <w:rPr>
          <w:sz w:val="28"/>
          <w:szCs w:val="28"/>
        </w:rPr>
        <w:t xml:space="preserve">                                                         М.Я.Мамут</w:t>
      </w:r>
    </w:p>
    <w:p w14:paraId="01C471E0" w14:textId="77777777" w:rsidR="00213958" w:rsidRPr="0050518A" w:rsidRDefault="00213958" w:rsidP="0050518A">
      <w:pPr>
        <w:rPr>
          <w:sz w:val="28"/>
          <w:szCs w:val="28"/>
        </w:rPr>
      </w:pPr>
    </w:p>
    <w:sectPr w:rsidR="00213958" w:rsidRPr="0050518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6BD14" w14:textId="77777777" w:rsidR="00D518DA" w:rsidRDefault="00D518DA">
      <w:r>
        <w:separator/>
      </w:r>
    </w:p>
  </w:endnote>
  <w:endnote w:type="continuationSeparator" w:id="0">
    <w:p w14:paraId="24249C23" w14:textId="77777777" w:rsidR="00D518DA" w:rsidRDefault="00D51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3248B2" w14:textId="77777777" w:rsidR="00D518DA" w:rsidRDefault="00D518DA">
      <w:r>
        <w:separator/>
      </w:r>
    </w:p>
  </w:footnote>
  <w:footnote w:type="continuationSeparator" w:id="0">
    <w:p w14:paraId="07677A8B" w14:textId="77777777" w:rsidR="00D518DA" w:rsidRDefault="00D51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518A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18D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BCD54-7E91-4FC8-979B-BAE2C6DF6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942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2024-05-07T09:19:00Z</dcterms:modified>
</cp:coreProperties>
</file>