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25.01.2019р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закріплення окремих номерів за частинами індивідуального   житлового будинку по вул. Ів.Франка, 67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0859BA0" w14:textId="77777777" w:rsidR="00904765" w:rsidRPr="00904765" w:rsidRDefault="00904765" w:rsidP="00904765">
      <w:pPr>
        <w:ind w:firstLine="720"/>
        <w:jc w:val="both"/>
        <w:rPr>
          <w:sz w:val="28"/>
          <w:szCs w:val="28"/>
        </w:rPr>
      </w:pPr>
      <w:r w:rsidRPr="00904765">
        <w:rPr>
          <w:sz w:val="28"/>
          <w:szCs w:val="28"/>
        </w:rPr>
        <w:t>Керуючись Законом України  «Про місцеве самоврядування в Україні»,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19.05.2009р. «Про порядок присвоєння поштових номерів на об’єкти нерухомого майна у м.Винники», розглянувши заяву гр.Сороки О.Я., гр.Качоровської П.І. та гр.Гуцуляк Н.В.,  беручи до уваги Державний акт на право приватної власності на землю (гр.Сороки О.Я., серія ЛВ № 60051005 від 13.09.1995р.), Державний акт на право власності на земельну ділянку (гр.Качоровської П.І., серія ЯА № 421141), Витяг про реєстрацію права власності на нерухоме майно (гр.Сороки О.Я., серія ЯАА 783310 від 16.12.2003р.), Витяг про реєстрацію права власності на нерухоме майно (гр.Качоровської П.І., серія СВС 438980 від 08.07.2004р.), Витяг з Державного реєстру речових прав на нерухоме майно про реєстрацію права власності (гр.Гуцуляк Н.В., і.н.в. 138555120 від 20.09.2018р.), технічний паспорт вид. ОКП ЛОР «БТІ та ЕО» від 01.08.2003р.,  а також розглянувши висновок міжвідомчої комісії виконкому Винниківської міської ради,  виконком Винниківської міської ради -</w:t>
      </w:r>
    </w:p>
    <w:p w14:paraId="50B04AFA" w14:textId="77777777" w:rsidR="00904765" w:rsidRPr="00904765" w:rsidRDefault="00904765" w:rsidP="00904765">
      <w:pPr>
        <w:jc w:val="both"/>
        <w:rPr>
          <w:sz w:val="28"/>
          <w:szCs w:val="28"/>
        </w:rPr>
      </w:pPr>
    </w:p>
    <w:p w14:paraId="16392A6C" w14:textId="77777777" w:rsidR="00904765" w:rsidRPr="00904765" w:rsidRDefault="00904765" w:rsidP="00904765">
      <w:pPr>
        <w:jc w:val="center"/>
        <w:rPr>
          <w:sz w:val="28"/>
          <w:szCs w:val="28"/>
        </w:rPr>
      </w:pPr>
      <w:r w:rsidRPr="00904765">
        <w:rPr>
          <w:sz w:val="28"/>
          <w:szCs w:val="28"/>
        </w:rPr>
        <w:t>В И Р І Ш И В :</w:t>
      </w:r>
    </w:p>
    <w:p w14:paraId="2A1D1D4B" w14:textId="77777777" w:rsidR="00904765" w:rsidRPr="00904765" w:rsidRDefault="00904765" w:rsidP="00904765">
      <w:pPr>
        <w:jc w:val="both"/>
        <w:rPr>
          <w:sz w:val="28"/>
          <w:szCs w:val="28"/>
        </w:rPr>
      </w:pPr>
    </w:p>
    <w:p w14:paraId="39F99898" w14:textId="77777777" w:rsidR="00904765" w:rsidRPr="00904765" w:rsidRDefault="00904765" w:rsidP="00904765">
      <w:pPr>
        <w:jc w:val="both"/>
        <w:rPr>
          <w:sz w:val="28"/>
          <w:szCs w:val="28"/>
        </w:rPr>
      </w:pPr>
      <w:r w:rsidRPr="00904765">
        <w:rPr>
          <w:sz w:val="28"/>
          <w:szCs w:val="28"/>
        </w:rPr>
        <w:t>1.</w:t>
      </w:r>
      <w:r w:rsidRPr="00904765">
        <w:rPr>
          <w:sz w:val="28"/>
          <w:szCs w:val="28"/>
        </w:rPr>
        <w:tab/>
        <w:t xml:space="preserve">Затвердити висновок міжвідомчої комісії виконкому Винниківської міської ради (протокол №18 §06 від 22.01.2019р.) про те, що технічно можливо здійснити розподіл індивідуального житлового будинку по вул.Ів.Франка, 67 у м.Винники на дві окремі квартири та закріпити окремі номери за визначеними частинами. </w:t>
      </w:r>
    </w:p>
    <w:p w14:paraId="375FCA99" w14:textId="77777777" w:rsidR="00904765" w:rsidRPr="00904765" w:rsidRDefault="00904765" w:rsidP="00904765">
      <w:pPr>
        <w:ind w:firstLine="720"/>
        <w:jc w:val="both"/>
        <w:rPr>
          <w:sz w:val="28"/>
          <w:szCs w:val="28"/>
        </w:rPr>
      </w:pPr>
      <w:r w:rsidRPr="00904765">
        <w:rPr>
          <w:sz w:val="28"/>
          <w:szCs w:val="28"/>
        </w:rPr>
        <w:lastRenderedPageBreak/>
        <w:t>За приміщеннями 1-го поверху індивідуального житлового будинку по                        вул. Ів.Франка, 67 у м.Винники закріпити номер, а саме: квартира №1 (гр. Гуцуляк Н.В.) вул. Ів.Франка, 67 м.Винники.</w:t>
      </w:r>
    </w:p>
    <w:p w14:paraId="70EC1F14" w14:textId="77777777" w:rsidR="00904765" w:rsidRPr="00904765" w:rsidRDefault="00904765" w:rsidP="00904765">
      <w:pPr>
        <w:ind w:firstLine="720"/>
        <w:jc w:val="both"/>
        <w:rPr>
          <w:sz w:val="28"/>
          <w:szCs w:val="28"/>
        </w:rPr>
      </w:pPr>
      <w:r w:rsidRPr="00904765">
        <w:rPr>
          <w:sz w:val="28"/>
          <w:szCs w:val="28"/>
        </w:rPr>
        <w:t>Загальна площа квартири №1 становитиме – 59,1 кв.м., житлова площа становитиме – 31,3 кв.м.</w:t>
      </w:r>
    </w:p>
    <w:p w14:paraId="2D7137C1" w14:textId="77777777" w:rsidR="00904765" w:rsidRPr="00904765" w:rsidRDefault="00904765" w:rsidP="00904765">
      <w:pPr>
        <w:ind w:firstLine="720"/>
        <w:jc w:val="both"/>
        <w:rPr>
          <w:sz w:val="28"/>
          <w:szCs w:val="28"/>
        </w:rPr>
      </w:pPr>
      <w:r w:rsidRPr="00904765">
        <w:rPr>
          <w:sz w:val="28"/>
          <w:szCs w:val="28"/>
        </w:rPr>
        <w:t>За приміщеннями 2-го поверху індивідуального житлового будинку по                        вул. Ів.Франка, 67 у м.Винники закріпити номер, а саме: квартира №2 (гр.Сорока О.Я., гр.Качоровська П.І)  вул. Ів.Франка, 67 м.Винники.</w:t>
      </w:r>
    </w:p>
    <w:p w14:paraId="6B74B9C2" w14:textId="77777777" w:rsidR="00904765" w:rsidRPr="00904765" w:rsidRDefault="00904765" w:rsidP="00904765">
      <w:pPr>
        <w:ind w:firstLine="720"/>
        <w:jc w:val="both"/>
        <w:rPr>
          <w:sz w:val="28"/>
          <w:szCs w:val="28"/>
        </w:rPr>
      </w:pPr>
      <w:bookmarkStart w:id="1" w:name="_GoBack"/>
      <w:bookmarkEnd w:id="1"/>
      <w:r w:rsidRPr="00904765">
        <w:rPr>
          <w:sz w:val="28"/>
          <w:szCs w:val="28"/>
        </w:rPr>
        <w:t>Загальна площа квартири №2 становитиме – 72,8 кв.м.,  житлова площа становитиме – 47,8 кв.м.</w:t>
      </w:r>
    </w:p>
    <w:p w14:paraId="78072EBA" w14:textId="77777777" w:rsidR="00904765" w:rsidRPr="00904765" w:rsidRDefault="00904765" w:rsidP="00904765">
      <w:pPr>
        <w:jc w:val="both"/>
        <w:rPr>
          <w:sz w:val="28"/>
          <w:szCs w:val="28"/>
        </w:rPr>
      </w:pPr>
      <w:r w:rsidRPr="00904765">
        <w:rPr>
          <w:sz w:val="28"/>
          <w:szCs w:val="28"/>
        </w:rPr>
        <w:t>2.</w:t>
      </w:r>
      <w:r w:rsidRPr="0090476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6987B19" w14:textId="77777777" w:rsidR="00904765" w:rsidRPr="00904765" w:rsidRDefault="00904765" w:rsidP="00904765">
      <w:pPr>
        <w:jc w:val="both"/>
        <w:rPr>
          <w:sz w:val="28"/>
          <w:szCs w:val="28"/>
        </w:rPr>
      </w:pPr>
    </w:p>
    <w:p w14:paraId="62B74CB7" w14:textId="77777777" w:rsidR="00904765" w:rsidRPr="00904765" w:rsidRDefault="00904765" w:rsidP="00904765">
      <w:pPr>
        <w:jc w:val="both"/>
        <w:rPr>
          <w:sz w:val="28"/>
          <w:szCs w:val="28"/>
        </w:rPr>
      </w:pPr>
    </w:p>
    <w:p w14:paraId="2D06F221" w14:textId="77777777" w:rsidR="00904765" w:rsidRPr="00904765" w:rsidRDefault="00904765" w:rsidP="00904765">
      <w:pPr>
        <w:jc w:val="both"/>
        <w:rPr>
          <w:sz w:val="28"/>
          <w:szCs w:val="28"/>
        </w:rPr>
      </w:pPr>
    </w:p>
    <w:p w14:paraId="7E83BA2B" w14:textId="77777777" w:rsidR="00904765" w:rsidRPr="00904765" w:rsidRDefault="00904765" w:rsidP="00904765">
      <w:pPr>
        <w:jc w:val="both"/>
        <w:rPr>
          <w:sz w:val="28"/>
          <w:szCs w:val="28"/>
        </w:rPr>
      </w:pPr>
    </w:p>
    <w:p w14:paraId="01C471E0" w14:textId="1E8A1030" w:rsidR="00213958" w:rsidRPr="006F2805" w:rsidRDefault="00904765" w:rsidP="00904765">
      <w:pPr>
        <w:jc w:val="both"/>
        <w:rPr>
          <w:sz w:val="28"/>
          <w:szCs w:val="28"/>
        </w:rPr>
      </w:pPr>
      <w:r w:rsidRPr="00904765">
        <w:rPr>
          <w:sz w:val="28"/>
          <w:szCs w:val="28"/>
        </w:rPr>
        <w:t>В.о.міського  голови</w:t>
      </w:r>
      <w:r w:rsidRPr="00904765">
        <w:rPr>
          <w:sz w:val="28"/>
          <w:szCs w:val="28"/>
        </w:rPr>
        <w:tab/>
      </w:r>
      <w:r w:rsidRPr="00904765">
        <w:rPr>
          <w:sz w:val="28"/>
          <w:szCs w:val="28"/>
        </w:rPr>
        <w:tab/>
      </w:r>
      <w:r w:rsidRPr="00904765">
        <w:rPr>
          <w:sz w:val="28"/>
          <w:szCs w:val="28"/>
        </w:rPr>
        <w:tab/>
      </w:r>
      <w:r w:rsidRPr="00904765">
        <w:rPr>
          <w:sz w:val="28"/>
          <w:szCs w:val="28"/>
        </w:rPr>
        <w:tab/>
      </w:r>
      <w:r w:rsidRPr="00904765">
        <w:rPr>
          <w:sz w:val="28"/>
          <w:szCs w:val="28"/>
        </w:rPr>
        <w:tab/>
      </w:r>
      <w:r w:rsidRPr="00904765">
        <w:rPr>
          <w:sz w:val="28"/>
          <w:szCs w:val="28"/>
        </w:rPr>
        <w:tab/>
      </w:r>
      <w:r w:rsidRPr="00904765">
        <w:rPr>
          <w:sz w:val="28"/>
          <w:szCs w:val="28"/>
        </w:rPr>
        <w:tab/>
        <w:t>М.Я.Мамут</w:t>
      </w:r>
      <w:r w:rsidRPr="00904765">
        <w:rPr>
          <w:sz w:val="28"/>
          <w:szCs w:val="28"/>
        </w:rPr>
        <w:tab/>
      </w:r>
      <w:r w:rsidRPr="00904765">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D8333" w14:textId="77777777" w:rsidR="00423F67" w:rsidRDefault="00423F67">
      <w:r>
        <w:separator/>
      </w:r>
    </w:p>
  </w:endnote>
  <w:endnote w:type="continuationSeparator" w:id="0">
    <w:p w14:paraId="215A9E7E" w14:textId="77777777" w:rsidR="00423F67" w:rsidRDefault="00423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B0F08" w14:textId="77777777" w:rsidR="00423F67" w:rsidRDefault="00423F67">
      <w:r>
        <w:separator/>
      </w:r>
    </w:p>
  </w:footnote>
  <w:footnote w:type="continuationSeparator" w:id="0">
    <w:p w14:paraId="29C34526" w14:textId="77777777" w:rsidR="00423F67" w:rsidRDefault="00423F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23F67"/>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4765"/>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11A50-DD69-4B2D-8375-89A886A6B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1717</Words>
  <Characters>980</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2024-05-07T09:01:00Z</dcterms:modified>
</cp:coreProperties>
</file>