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 за адресою вул.Забава дачний кооператив "Пластмас-Забава", земельна ділянка № 17/1 (к/н 4610160300:07:002:0221)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074160" w14:textId="77777777" w:rsidR="007967E6" w:rsidRPr="007967E6" w:rsidRDefault="007967E6" w:rsidP="007967E6">
      <w:pPr>
        <w:ind w:firstLine="720"/>
        <w:rPr>
          <w:sz w:val="28"/>
          <w:szCs w:val="28"/>
        </w:rPr>
      </w:pPr>
      <w:r w:rsidRPr="007967E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Базюк Н.О. та гр. Невмержицького М.М., беручи до уваги Витяг з Державного реєстру речових прав на нерухоме майно про реєстрацію права власності (і.н.в. 144020636 від 05.11.2018, і.н.в. 141209663 від 12.10.2018), виконавчий комітет Винниківської міської ради –</w:t>
      </w:r>
    </w:p>
    <w:p w14:paraId="1363EBC6" w14:textId="77777777" w:rsidR="007967E6" w:rsidRPr="007967E6" w:rsidRDefault="007967E6" w:rsidP="007967E6">
      <w:pPr>
        <w:rPr>
          <w:sz w:val="28"/>
          <w:szCs w:val="28"/>
        </w:rPr>
      </w:pPr>
    </w:p>
    <w:p w14:paraId="7B58D3FB" w14:textId="77777777" w:rsidR="007967E6" w:rsidRPr="007967E6" w:rsidRDefault="007967E6" w:rsidP="007967E6">
      <w:pPr>
        <w:jc w:val="center"/>
        <w:rPr>
          <w:sz w:val="28"/>
          <w:szCs w:val="28"/>
        </w:rPr>
      </w:pPr>
      <w:r w:rsidRPr="007967E6">
        <w:rPr>
          <w:sz w:val="28"/>
          <w:szCs w:val="28"/>
        </w:rPr>
        <w:t>ВИРІШИВ:</w:t>
      </w:r>
    </w:p>
    <w:p w14:paraId="19C94836" w14:textId="77777777" w:rsidR="007967E6" w:rsidRPr="007967E6" w:rsidRDefault="007967E6" w:rsidP="007967E6">
      <w:pPr>
        <w:rPr>
          <w:sz w:val="28"/>
          <w:szCs w:val="28"/>
        </w:rPr>
      </w:pPr>
    </w:p>
    <w:p w14:paraId="59E3F531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1.</w:t>
      </w:r>
      <w:r w:rsidRPr="007967E6">
        <w:rPr>
          <w:sz w:val="28"/>
          <w:szCs w:val="28"/>
        </w:rPr>
        <w:tab/>
        <w:t>Видати гр. Базюк Наталії Олександрівні та гр. Невмержицькому Миколі Миколайовичу будівельний паспорт забудови земельної ділянки на проектування та будівництво садового будинку на земельній ділянці за адресою вул.Забава дачний кооператив «Пластмас-Забава», земельна ділянка № 17/1 (к/н 4610160300:07:002:0221) у м.Винники</w:t>
      </w:r>
    </w:p>
    <w:p w14:paraId="19422DC6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lastRenderedPageBreak/>
        <w:t>2.</w:t>
      </w:r>
      <w:r w:rsidRPr="007967E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за адресою вул.Забава дачний кооператив «Пластмас-Забава», земельна ділянка № 17/1 (к/н 4610160300:07:002:0221) у м.Винники</w:t>
      </w:r>
    </w:p>
    <w:p w14:paraId="1AE2B7A9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</w:t>
      </w:r>
      <w:r w:rsidRPr="007967E6">
        <w:rPr>
          <w:sz w:val="28"/>
          <w:szCs w:val="28"/>
        </w:rPr>
        <w:tab/>
        <w:t>Зобов’язати гр. Базюк Н.О. та гр. Невмержицькому М.М.:</w:t>
      </w:r>
    </w:p>
    <w:p w14:paraId="06AC80C0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3.1.</w:t>
      </w:r>
      <w:r w:rsidRPr="007967E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2D3FBA0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3.2.</w:t>
      </w:r>
      <w:r w:rsidRPr="007967E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968F39B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3.3.</w:t>
      </w:r>
      <w:r w:rsidRPr="007967E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A5649EB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3.4.</w:t>
      </w:r>
      <w:r w:rsidRPr="007967E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B5E7039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3.5.</w:t>
      </w:r>
      <w:r w:rsidRPr="007967E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10408DB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3.6.</w:t>
      </w:r>
      <w:r w:rsidRPr="007967E6">
        <w:rPr>
          <w:sz w:val="28"/>
          <w:szCs w:val="28"/>
        </w:rPr>
        <w:tab/>
        <w:t xml:space="preserve">Після завершення будівельних робіт з будівництва  садового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2D4A4B4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3.7.</w:t>
      </w:r>
      <w:r w:rsidRPr="007967E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2BF83DA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4.</w:t>
      </w:r>
      <w:r w:rsidRPr="007967E6">
        <w:rPr>
          <w:sz w:val="28"/>
          <w:szCs w:val="28"/>
        </w:rPr>
        <w:tab/>
        <w:t>Роз’яснити гр. Базюк Н.О. та гр. Невмержицькому М.М., що будівельні роботи можна розпочинати тільки після отримання відповідних дозволів, згідно державних норм та правил.</w:t>
      </w:r>
    </w:p>
    <w:p w14:paraId="683222C7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5.</w:t>
      </w:r>
      <w:r w:rsidRPr="007967E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66D0B4D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6.</w:t>
      </w:r>
      <w:r w:rsidRPr="007967E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0576F1B" w14:textId="77777777" w:rsidR="007967E6" w:rsidRPr="007967E6" w:rsidRDefault="007967E6" w:rsidP="007967E6">
      <w:pPr>
        <w:rPr>
          <w:sz w:val="28"/>
          <w:szCs w:val="28"/>
        </w:rPr>
      </w:pPr>
      <w:r w:rsidRPr="007967E6">
        <w:rPr>
          <w:sz w:val="28"/>
          <w:szCs w:val="28"/>
        </w:rPr>
        <w:t>7.</w:t>
      </w:r>
      <w:r w:rsidRPr="007967E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4E0207" w14:textId="77777777" w:rsidR="007967E6" w:rsidRPr="007967E6" w:rsidRDefault="007967E6" w:rsidP="007967E6">
      <w:pPr>
        <w:rPr>
          <w:sz w:val="28"/>
          <w:szCs w:val="28"/>
        </w:rPr>
      </w:pPr>
    </w:p>
    <w:p w14:paraId="0CB08843" w14:textId="77777777" w:rsidR="007967E6" w:rsidRPr="007967E6" w:rsidRDefault="007967E6" w:rsidP="007967E6">
      <w:pPr>
        <w:rPr>
          <w:sz w:val="28"/>
          <w:szCs w:val="28"/>
        </w:rPr>
      </w:pPr>
    </w:p>
    <w:p w14:paraId="6B68194D" w14:textId="77777777" w:rsidR="007967E6" w:rsidRPr="007967E6" w:rsidRDefault="007967E6" w:rsidP="007967E6">
      <w:pPr>
        <w:rPr>
          <w:sz w:val="28"/>
          <w:szCs w:val="28"/>
        </w:rPr>
      </w:pPr>
    </w:p>
    <w:p w14:paraId="01C471E0" w14:textId="3ACED644" w:rsidR="00213958" w:rsidRPr="006F2805" w:rsidRDefault="007967E6" w:rsidP="007967E6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</w:t>
      </w:r>
      <w:bookmarkStart w:id="1" w:name="_GoBack"/>
      <w:bookmarkEnd w:id="1"/>
      <w:r w:rsidRPr="007967E6">
        <w:rPr>
          <w:sz w:val="28"/>
          <w:szCs w:val="28"/>
        </w:rPr>
        <w:t xml:space="preserve">                                                      </w:t>
      </w:r>
      <w:r w:rsidRPr="007967E6">
        <w:rPr>
          <w:sz w:val="28"/>
          <w:szCs w:val="28"/>
        </w:rPr>
        <w:tab/>
        <w:t xml:space="preserve"> </w:t>
      </w:r>
      <w:r w:rsidRPr="007967E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A7DC9" w14:textId="77777777" w:rsidR="00714BCB" w:rsidRDefault="00714BCB">
      <w:r>
        <w:separator/>
      </w:r>
    </w:p>
  </w:endnote>
  <w:endnote w:type="continuationSeparator" w:id="0">
    <w:p w14:paraId="04B95D90" w14:textId="77777777" w:rsidR="00714BCB" w:rsidRDefault="0071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F4A44" w14:textId="77777777" w:rsidR="00714BCB" w:rsidRDefault="00714BCB">
      <w:r>
        <w:separator/>
      </w:r>
    </w:p>
  </w:footnote>
  <w:footnote w:type="continuationSeparator" w:id="0">
    <w:p w14:paraId="6F76867D" w14:textId="77777777" w:rsidR="00714BCB" w:rsidRDefault="00714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4BCB"/>
    <w:rsid w:val="00715141"/>
    <w:rsid w:val="0074539A"/>
    <w:rsid w:val="00747C36"/>
    <w:rsid w:val="007967E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8D0A5-47F5-420C-AADA-A36EC6B16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2517</Words>
  <Characters>1436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2024-05-08T12:28:00Z</dcterms:modified>
</cp:coreProperties>
</file>