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однородинного житлового будинку на земельній ділянці по вул.Б.Хмельницького, 5 (к/н 4610160300:07:002:0275)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F973C1" w14:textId="77777777" w:rsidR="00E53C2A" w:rsidRPr="00E53C2A" w:rsidRDefault="00E53C2A" w:rsidP="00E53C2A">
      <w:pPr>
        <w:ind w:firstLine="720"/>
        <w:rPr>
          <w:sz w:val="28"/>
          <w:szCs w:val="28"/>
        </w:rPr>
      </w:pPr>
      <w:r w:rsidRPr="00E53C2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Горячева Д.С., беручи до уваги Витяг з Державного реєстру речових прав на нерухоме майно про реєстрацію права власності             (і.н.в. 124608135 від 21.05.2018), Витяг з Державного реєстру речових прав на нерухоме майно про реєстрацію права власності (і.н.в. 124605879 від 21.05.2018), виконавчий комітет Винниківської міської ради –</w:t>
      </w:r>
    </w:p>
    <w:p w14:paraId="6DDA6BAF" w14:textId="77777777" w:rsidR="00E53C2A" w:rsidRPr="00E53C2A" w:rsidRDefault="00E53C2A" w:rsidP="00E53C2A">
      <w:pPr>
        <w:rPr>
          <w:sz w:val="28"/>
          <w:szCs w:val="28"/>
        </w:rPr>
      </w:pPr>
    </w:p>
    <w:p w14:paraId="6F61F7BB" w14:textId="77777777" w:rsidR="00E53C2A" w:rsidRPr="00E53C2A" w:rsidRDefault="00E53C2A" w:rsidP="00E53C2A">
      <w:pPr>
        <w:jc w:val="center"/>
        <w:rPr>
          <w:sz w:val="28"/>
          <w:szCs w:val="28"/>
        </w:rPr>
      </w:pPr>
      <w:r w:rsidRPr="00E53C2A">
        <w:rPr>
          <w:sz w:val="28"/>
          <w:szCs w:val="28"/>
        </w:rPr>
        <w:t>ВИРІШИВ:</w:t>
      </w:r>
    </w:p>
    <w:p w14:paraId="1C69B526" w14:textId="77777777" w:rsidR="00E53C2A" w:rsidRPr="00E53C2A" w:rsidRDefault="00E53C2A" w:rsidP="00E53C2A">
      <w:pPr>
        <w:rPr>
          <w:sz w:val="28"/>
          <w:szCs w:val="28"/>
        </w:rPr>
      </w:pPr>
    </w:p>
    <w:p w14:paraId="1E574228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1.</w:t>
      </w:r>
      <w:r w:rsidRPr="00E53C2A">
        <w:rPr>
          <w:sz w:val="28"/>
          <w:szCs w:val="28"/>
        </w:rPr>
        <w:tab/>
        <w:t>Видати гр. Горячеву Дмитру Сергійовичу будівельний паспорт забудови земельної ділянки на проектування та реконструкцію однородинного житлового будинку на земельній ділянці по вул.Б.Хмельницького, 5 (к/н 4610160300:07:002:0275) у м.Винники</w:t>
      </w:r>
    </w:p>
    <w:p w14:paraId="1491B9B9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lastRenderedPageBreak/>
        <w:t>2.</w:t>
      </w:r>
      <w:r w:rsidRPr="00E53C2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однородинного житлового будинку на земельній ділянці по вул.Б.Хмельницького, 5 (к/н 4610160300:07:002:0275) у м.Винники</w:t>
      </w:r>
    </w:p>
    <w:p w14:paraId="358EA2BC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</w:t>
      </w:r>
      <w:r w:rsidRPr="00E53C2A">
        <w:rPr>
          <w:sz w:val="28"/>
          <w:szCs w:val="28"/>
        </w:rPr>
        <w:tab/>
        <w:t>Зобов’язати гр. Горячеву Д.С.:</w:t>
      </w:r>
    </w:p>
    <w:p w14:paraId="3C05C670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3.1.</w:t>
      </w:r>
      <w:r w:rsidRPr="00E53C2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49A7CBF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3.2.</w:t>
      </w:r>
      <w:r w:rsidRPr="00E53C2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5B07EDB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3.3.</w:t>
      </w:r>
      <w:r w:rsidRPr="00E53C2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EFF7EBD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3.4.</w:t>
      </w:r>
      <w:r w:rsidRPr="00E53C2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AADD0C7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3.5.</w:t>
      </w:r>
      <w:r w:rsidRPr="00E53C2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92F645E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3.6.</w:t>
      </w:r>
      <w:r w:rsidRPr="00E53C2A">
        <w:rPr>
          <w:sz w:val="28"/>
          <w:szCs w:val="28"/>
        </w:rPr>
        <w:tab/>
        <w:t xml:space="preserve">Після завершення будівельних робіт з будівництва однородинного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A2A5094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3.7.</w:t>
      </w:r>
      <w:r w:rsidRPr="00E53C2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461FCEE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4.</w:t>
      </w:r>
      <w:r w:rsidRPr="00E53C2A">
        <w:rPr>
          <w:sz w:val="28"/>
          <w:szCs w:val="28"/>
        </w:rPr>
        <w:tab/>
        <w:t>Роз’яснити гр. Горячеву Д.С., що будівельні роботи можна розпочинати тільки після отримання відповідних дозволів, згідно державних норм та правил.</w:t>
      </w:r>
    </w:p>
    <w:p w14:paraId="2E311506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5.</w:t>
      </w:r>
      <w:r w:rsidRPr="00E53C2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C004380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6.</w:t>
      </w:r>
      <w:r w:rsidRPr="00E53C2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12A4172" w14:textId="77777777" w:rsidR="00E53C2A" w:rsidRPr="00E53C2A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7.</w:t>
      </w:r>
      <w:r w:rsidRPr="00E53C2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1D71E0" w14:textId="77777777" w:rsidR="00E53C2A" w:rsidRPr="00E53C2A" w:rsidRDefault="00E53C2A" w:rsidP="00E53C2A">
      <w:pPr>
        <w:rPr>
          <w:sz w:val="28"/>
          <w:szCs w:val="28"/>
        </w:rPr>
      </w:pPr>
    </w:p>
    <w:p w14:paraId="1DA698CF" w14:textId="77777777" w:rsidR="00E53C2A" w:rsidRPr="00E53C2A" w:rsidRDefault="00E53C2A" w:rsidP="00E53C2A">
      <w:pPr>
        <w:rPr>
          <w:sz w:val="28"/>
          <w:szCs w:val="28"/>
        </w:rPr>
      </w:pPr>
    </w:p>
    <w:p w14:paraId="1B410F8C" w14:textId="77777777" w:rsidR="00E53C2A" w:rsidRPr="00E53C2A" w:rsidRDefault="00E53C2A" w:rsidP="00E53C2A">
      <w:pPr>
        <w:rPr>
          <w:sz w:val="28"/>
          <w:szCs w:val="28"/>
        </w:rPr>
      </w:pPr>
    </w:p>
    <w:p w14:paraId="01C471E0" w14:textId="57185732" w:rsidR="00213958" w:rsidRPr="006F2805" w:rsidRDefault="00E53C2A" w:rsidP="00E53C2A">
      <w:pPr>
        <w:rPr>
          <w:sz w:val="28"/>
          <w:szCs w:val="28"/>
        </w:rPr>
      </w:pPr>
      <w:r w:rsidRPr="00E53C2A">
        <w:rPr>
          <w:sz w:val="28"/>
          <w:szCs w:val="28"/>
        </w:rPr>
        <w:t>Міський голова</w:t>
      </w:r>
      <w:r w:rsidRPr="00E53C2A">
        <w:rPr>
          <w:sz w:val="28"/>
          <w:szCs w:val="28"/>
        </w:rPr>
        <w:tab/>
      </w:r>
      <w:r w:rsidRPr="00E53C2A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</w:t>
      </w:r>
      <w:bookmarkStart w:id="1" w:name="_GoBack"/>
      <w:bookmarkEnd w:id="1"/>
      <w:r w:rsidRPr="00E53C2A">
        <w:rPr>
          <w:sz w:val="28"/>
          <w:szCs w:val="28"/>
        </w:rPr>
        <w:t xml:space="preserve">                                       </w:t>
      </w:r>
      <w:r w:rsidRPr="00E53C2A">
        <w:rPr>
          <w:sz w:val="28"/>
          <w:szCs w:val="28"/>
        </w:rPr>
        <w:tab/>
        <w:t xml:space="preserve"> </w:t>
      </w:r>
      <w:r w:rsidRPr="00E53C2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B51AC" w14:textId="77777777" w:rsidR="00555703" w:rsidRDefault="00555703">
      <w:r>
        <w:separator/>
      </w:r>
    </w:p>
  </w:endnote>
  <w:endnote w:type="continuationSeparator" w:id="0">
    <w:p w14:paraId="0D0332CF" w14:textId="77777777" w:rsidR="00555703" w:rsidRDefault="00555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F04D3" w14:textId="77777777" w:rsidR="00555703" w:rsidRDefault="00555703">
      <w:r>
        <w:separator/>
      </w:r>
    </w:p>
  </w:footnote>
  <w:footnote w:type="continuationSeparator" w:id="0">
    <w:p w14:paraId="5CDE0F0E" w14:textId="77777777" w:rsidR="00555703" w:rsidRDefault="00555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70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3C2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39A03-FD51-4F1C-94C8-A6BC45BD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2442</Words>
  <Characters>1392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2024-05-08T12:35:00Z</dcterms:modified>
</cp:coreProperties>
</file>