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3E71B5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0C7D48F3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148BD">
        <w:rPr>
          <w:rFonts w:eastAsia="Calibri"/>
          <w:bCs/>
          <w:szCs w:val="24"/>
          <w:lang w:eastAsia="en-US"/>
        </w:rPr>
        <w:t xml:space="preserve">  </w:t>
      </w:r>
      <w:r w:rsidRPr="00A148BD">
        <w:rPr>
          <w:rFonts w:eastAsia="Calibri"/>
          <w:bCs/>
          <w:sz w:val="28"/>
          <w:szCs w:val="28"/>
          <w:lang w:eastAsia="en-US"/>
        </w:rPr>
        <w:t xml:space="preserve">     Керуючись Законом України «Про місцеве самоврядування в Україні», </w:t>
      </w:r>
      <w:r w:rsidRPr="00A148BD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A148BD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A148BD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A148BD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A148BD">
        <w:rPr>
          <w:rFonts w:eastAsia="Calibri"/>
          <w:b/>
          <w:bCs/>
          <w:sz w:val="28"/>
          <w:szCs w:val="28"/>
          <w:lang w:eastAsia="en-US"/>
        </w:rPr>
        <w:t>протокол № 6 від 20.05.2019 року</w:t>
      </w:r>
      <w:r w:rsidRPr="00A148BD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3D6440E2" w14:textId="77777777" w:rsidR="00A148BD" w:rsidRPr="00A148BD" w:rsidRDefault="00A148BD" w:rsidP="00A148BD">
      <w:pPr>
        <w:suppressAutoHyphens/>
        <w:spacing w:line="276" w:lineRule="auto"/>
        <w:jc w:val="center"/>
        <w:rPr>
          <w:rFonts w:eastAsia="Calibri"/>
          <w:bCs/>
          <w:sz w:val="28"/>
          <w:szCs w:val="28"/>
          <w:lang w:eastAsia="en-US"/>
        </w:rPr>
      </w:pPr>
      <w:r w:rsidRPr="00A148BD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4A19F731" w14:textId="77777777" w:rsidR="00A148BD" w:rsidRPr="00A148BD" w:rsidRDefault="00A148BD" w:rsidP="00A148BD">
      <w:pPr>
        <w:ind w:left="567" w:hanging="567"/>
        <w:jc w:val="both"/>
        <w:rPr>
          <w:b/>
          <w:sz w:val="28"/>
          <w:szCs w:val="28"/>
          <w:lang w:eastAsia="uk-UA"/>
        </w:rPr>
      </w:pPr>
    </w:p>
    <w:p w14:paraId="612CEB84" w14:textId="77777777" w:rsidR="00A148BD" w:rsidRPr="00A148BD" w:rsidRDefault="00A148BD" w:rsidP="00A148BD">
      <w:pPr>
        <w:jc w:val="both"/>
        <w:rPr>
          <w:b/>
          <w:sz w:val="28"/>
          <w:szCs w:val="28"/>
          <w:lang w:eastAsia="uk-UA"/>
        </w:rPr>
      </w:pPr>
      <w:r w:rsidRPr="00A148BD">
        <w:rPr>
          <w:b/>
          <w:sz w:val="28"/>
          <w:szCs w:val="28"/>
          <w:lang w:eastAsia="uk-UA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13540331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sz w:val="28"/>
          <w:szCs w:val="28"/>
          <w:lang w:eastAsia="en-US"/>
        </w:rPr>
        <w:t>1.1. Тимо Ярославі Нестерівні, 1950 р. н., інваліду 1 групи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на лікування, що проживає у м. Винники, вул. Крип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>’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якевича, 1 на суму - 1500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190B3948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1.2. Смірновій Марії Григорівні, 1948 р. н.,  на лікування недієздатної дочки – Беряк Марії-Анни Євгенівни, 1971 р.н., інваліда 2-ї групи, що проживає у м. Винники, вул. Сонячна, 17 на суму - 1500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5EA147C3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1.3.</w:t>
      </w:r>
      <w:r w:rsidRPr="00A148BD">
        <w:rPr>
          <w:rFonts w:eastAsia="Calibri"/>
          <w:bCs/>
          <w:sz w:val="28"/>
          <w:szCs w:val="28"/>
          <w:lang w:eastAsia="en-US"/>
        </w:rPr>
        <w:t xml:space="preserve"> Макульондрі Любові Григорівні, 1952р. н., інваліду 3 групи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на лікування, що проживає у м. Винники, вул. Підлісецького, 10,  на суму- 800</w:t>
      </w:r>
      <w:r w:rsidRPr="00A148BD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6C4ADE0D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lastRenderedPageBreak/>
        <w:t>1.4 .Рибнікову Олександру Михайловичу, 1982 р.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н., інваліду 1-ї групи на лікування, що проживає у м. Винники, вул. Івасюка, 21 кв.36 на суму- 2000</w:t>
      </w:r>
      <w:r w:rsidRPr="00A148BD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0F358D3D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1.5. Касперському Володимиру Антоновичу, 1937 р. н., на лікування (онкологічне захворювання), що проживає у м. Винники, вул. Ціолковського, 62а,  на суму- 5000</w:t>
      </w:r>
      <w:r w:rsidRPr="00A148BD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14782206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1.6. Павлусь Софії Олегівні, 1997р. н., інваліду 3 групи на лікування, що проживає у м. Винники, вул. Гагаріна, 3,  на суму -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 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>1000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5FBDF0E2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1.7. Гац Анні Іванівні, 1955 р. н., інваліду 2 групи на лікування, ( потерпілій від пожежі квартири, відповідно до Акту про пожежу від 20.04.2019р.), що проживає у м. Винники, вул. Кільцева,11 кв.51 на суму-  5000 грн;</w:t>
      </w:r>
    </w:p>
    <w:p w14:paraId="14CEEA7E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1.8. Залузькій Оксані Юріївні, 1972 р. н., на лікування онкологічного захворювання, що проживає у м. Винники, вул. Л.Українки, 1а/1,  на суму -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 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>3000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610695D3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1.9. Маркізову Андрію Володимировичу, 1973 р. н., інваліду 2 групи, на лікування, що проживає у м. Винники, вул. Івасюка, 36 кв.1,  на суму -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val="ru-RU" w:eastAsia="en-US"/>
        </w:rPr>
        <w:t>1200</w:t>
      </w:r>
      <w:r w:rsidRPr="00A148BD">
        <w:rPr>
          <w:rFonts w:eastAsia="Calibri"/>
          <w:b/>
          <w:bCs/>
          <w:color w:val="000000"/>
          <w:sz w:val="28"/>
          <w:szCs w:val="28"/>
          <w:lang w:val="ru-RU"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54AEA661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1.10. Ткаченко Ярославі Яківні, 1957 р. н., інваліду 2 групи на лікування онкологічного захворювання, що проживає у м. Винники, вул. Винна Гора, 5а кв.6,  на суму - 3000</w:t>
      </w:r>
      <w:r w:rsidRPr="00A148BD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4B31B233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A148BD">
        <w:rPr>
          <w:rFonts w:eastAsia="Calibri"/>
          <w:bCs/>
          <w:color w:val="000000"/>
          <w:sz w:val="28"/>
          <w:szCs w:val="28"/>
          <w:lang w:eastAsia="en-US"/>
        </w:rPr>
        <w:t>1.11. Мошовському Василю Івановичу, 1936 р.н., учаснику бойових дій, що проживає у м. Винники, вул. Кільцева, 2 кв.84, на суму – 1000 грн.</w:t>
      </w:r>
    </w:p>
    <w:p w14:paraId="4C8E3BFF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07A08DF1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35720409" w14:textId="77777777" w:rsidR="00A148BD" w:rsidRPr="00A148BD" w:rsidRDefault="00A148BD" w:rsidP="00A148BD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A148BD">
        <w:rPr>
          <w:rFonts w:eastAsia="Calibri"/>
          <w:b/>
          <w:bCs/>
          <w:color w:val="000000"/>
          <w:sz w:val="28"/>
          <w:szCs w:val="28"/>
          <w:lang w:eastAsia="en-US"/>
        </w:rPr>
        <w:t>2.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b/>
          <w:sz w:val="28"/>
          <w:szCs w:val="28"/>
          <w:lang w:eastAsia="uk-UA"/>
        </w:rPr>
        <w:t>Надати одноразову грошову допомогу  на поховання громадянам м. Винники а саме:</w:t>
      </w:r>
    </w:p>
    <w:p w14:paraId="72118A8F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25FD801E" w14:textId="77777777" w:rsidR="00A148BD" w:rsidRPr="00A148BD" w:rsidRDefault="00A148BD" w:rsidP="00A148BD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148BD">
        <w:rPr>
          <w:sz w:val="28"/>
          <w:szCs w:val="28"/>
          <w:lang w:eastAsia="uk-UA"/>
        </w:rPr>
        <w:t xml:space="preserve">2.1.Лукащуку Василю Олесьовичу, 1977 р.н.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що проживає у м. Винники, вул. Кільцева, 8 кв.14, </w:t>
      </w:r>
      <w:r w:rsidRPr="00A148BD">
        <w:rPr>
          <w:sz w:val="28"/>
          <w:szCs w:val="28"/>
          <w:lang w:eastAsia="uk-UA"/>
        </w:rPr>
        <w:t xml:space="preserve"> на  поховання сина – Лукащука Юрія Васильовича, 2011 р.н.,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A148BD">
        <w:rPr>
          <w:rFonts w:eastAsia="Calibri"/>
          <w:bCs/>
          <w:sz w:val="28"/>
          <w:szCs w:val="28"/>
          <w:lang w:eastAsia="en-US"/>
        </w:rPr>
        <w:t>який на час смерті проживав за адресою: м. Винники, вул. Кільцева, 8 кв.14,  на суму - 2000 грн;</w:t>
      </w:r>
    </w:p>
    <w:p w14:paraId="0928D598" w14:textId="77777777" w:rsidR="00A148BD" w:rsidRPr="00A148BD" w:rsidRDefault="00A148BD" w:rsidP="00A148BD">
      <w:pPr>
        <w:jc w:val="both"/>
        <w:rPr>
          <w:sz w:val="28"/>
          <w:szCs w:val="28"/>
          <w:lang w:eastAsia="uk-UA"/>
        </w:rPr>
      </w:pPr>
      <w:r w:rsidRPr="00A148BD">
        <w:rPr>
          <w:sz w:val="28"/>
          <w:szCs w:val="28"/>
          <w:lang w:eastAsia="uk-UA"/>
        </w:rPr>
        <w:t xml:space="preserve"> </w:t>
      </w:r>
      <w:r w:rsidRPr="00A148BD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</w:p>
    <w:p w14:paraId="7E96E1C3" w14:textId="77777777" w:rsidR="00A148BD" w:rsidRPr="00A148BD" w:rsidRDefault="00A148BD" w:rsidP="00A148BD">
      <w:pPr>
        <w:jc w:val="both"/>
        <w:rPr>
          <w:b/>
          <w:sz w:val="28"/>
          <w:szCs w:val="28"/>
          <w:lang w:eastAsia="uk-UA"/>
        </w:rPr>
      </w:pPr>
      <w:r w:rsidRPr="00A148BD">
        <w:rPr>
          <w:b/>
          <w:sz w:val="28"/>
          <w:szCs w:val="28"/>
          <w:lang w:eastAsia="uk-UA"/>
        </w:rPr>
        <w:t>3.Відділу фінансів  та економіки провести виплату матеріальної допомоги у червні 2019 року.</w:t>
      </w:r>
    </w:p>
    <w:p w14:paraId="7D5FE2DB" w14:textId="77777777" w:rsidR="00A148BD" w:rsidRPr="00A148BD" w:rsidRDefault="00A148BD" w:rsidP="00A148BD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A148BD">
        <w:rPr>
          <w:rFonts w:eastAsia="Calibri"/>
          <w:b/>
          <w:bCs/>
          <w:sz w:val="28"/>
          <w:szCs w:val="28"/>
          <w:lang w:eastAsia="en-US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</w:t>
      </w:r>
      <w:r w:rsidRPr="00A148BD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A148BD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628EF6D9" w14:textId="77777777" w:rsidR="00A148BD" w:rsidRPr="00A148BD" w:rsidRDefault="00A148BD" w:rsidP="00A148BD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21A0D673" w14:textId="77777777" w:rsidR="00A148BD" w:rsidRPr="00A148BD" w:rsidRDefault="00A148BD" w:rsidP="00A148BD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324FB7AB" w14:textId="77777777" w:rsidR="00A148BD" w:rsidRPr="00A148BD" w:rsidRDefault="00A148BD" w:rsidP="00A148BD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A148BD">
        <w:rPr>
          <w:rFonts w:eastAsia="Calibri"/>
          <w:b/>
          <w:bCs/>
          <w:sz w:val="28"/>
          <w:szCs w:val="28"/>
          <w:lang w:eastAsia="en-US"/>
        </w:rPr>
        <w:t xml:space="preserve">      Міський  голова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07D9E" w14:textId="77777777" w:rsidR="00827EE2" w:rsidRDefault="00827EE2">
      <w:r>
        <w:separator/>
      </w:r>
    </w:p>
  </w:endnote>
  <w:endnote w:type="continuationSeparator" w:id="0">
    <w:p w14:paraId="42D9ADA6" w14:textId="77777777" w:rsidR="00827EE2" w:rsidRDefault="00827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0CE09" w14:textId="77777777" w:rsidR="00827EE2" w:rsidRDefault="00827EE2">
      <w:r>
        <w:separator/>
      </w:r>
    </w:p>
  </w:footnote>
  <w:footnote w:type="continuationSeparator" w:id="0">
    <w:p w14:paraId="29AEEDC3" w14:textId="77777777" w:rsidR="00827EE2" w:rsidRDefault="00827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7EE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8BD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4B81C-051B-4376-9D4F-CF728E41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2475</Words>
  <Characters>1412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2024-05-15T07:12:00Z</dcterms:modified>
</cp:coreProperties>
</file>