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багатоквартирного житлового будинку з вбудованим підземним паркінгом та комерційними приміщеннями на земельній ділянці по вул. Сухомлинського (к/н 4610160300:01:002:0089;                         к/н 4610160300:01:002:0090)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A8BAF2F" w14:textId="77777777" w:rsidR="001F340B" w:rsidRPr="001F340B" w:rsidRDefault="001F340B" w:rsidP="001F340B">
      <w:pPr>
        <w:ind w:firstLine="708"/>
        <w:jc w:val="both"/>
        <w:rPr>
          <w:sz w:val="28"/>
          <w:szCs w:val="28"/>
        </w:rPr>
      </w:pPr>
      <w:r w:rsidRPr="001F340B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гр. Мриглоцького А.І., беручи до уваги Витяги з Державного реєстру речових прав на нерухоме майно про реєстрацію іншого речового права (і.н.в. 167787744 від 23.05.2019) (і.н.в. 167791652 від 23.05.2019), Містобудівний розрахунок з техніко-економічними показниками, виконком Винниківської міської ради -</w:t>
      </w:r>
    </w:p>
    <w:p w14:paraId="4BCC6721" w14:textId="77777777" w:rsidR="001F340B" w:rsidRPr="001F340B" w:rsidRDefault="001F340B" w:rsidP="001F340B">
      <w:pPr>
        <w:ind w:firstLine="708"/>
        <w:jc w:val="both"/>
        <w:rPr>
          <w:sz w:val="28"/>
          <w:szCs w:val="28"/>
        </w:rPr>
      </w:pPr>
      <w:r w:rsidRPr="001F340B">
        <w:rPr>
          <w:sz w:val="28"/>
          <w:szCs w:val="28"/>
        </w:rPr>
        <w:t xml:space="preserve"> </w:t>
      </w:r>
    </w:p>
    <w:p w14:paraId="7B9D3AA5" w14:textId="77777777" w:rsidR="001F340B" w:rsidRPr="001F340B" w:rsidRDefault="001F340B" w:rsidP="001F340B">
      <w:pPr>
        <w:ind w:firstLine="708"/>
        <w:jc w:val="center"/>
        <w:rPr>
          <w:b/>
          <w:sz w:val="28"/>
          <w:szCs w:val="28"/>
        </w:rPr>
      </w:pPr>
      <w:r w:rsidRPr="001F340B">
        <w:rPr>
          <w:b/>
          <w:sz w:val="28"/>
          <w:szCs w:val="28"/>
        </w:rPr>
        <w:t>ВИРІШИВ:</w:t>
      </w:r>
    </w:p>
    <w:p w14:paraId="59DFCE17" w14:textId="77777777" w:rsidR="001F340B" w:rsidRPr="001F340B" w:rsidRDefault="001F340B" w:rsidP="001F340B">
      <w:pPr>
        <w:jc w:val="both"/>
        <w:rPr>
          <w:b/>
          <w:sz w:val="28"/>
          <w:szCs w:val="28"/>
        </w:rPr>
      </w:pPr>
    </w:p>
    <w:p w14:paraId="79F235D3" w14:textId="1FFE4B1B" w:rsidR="001F340B" w:rsidRPr="001F340B" w:rsidRDefault="001F340B" w:rsidP="001F340B">
      <w:pPr>
        <w:ind w:right="-1"/>
        <w:jc w:val="both"/>
        <w:rPr>
          <w:sz w:val="28"/>
          <w:szCs w:val="28"/>
        </w:rPr>
      </w:pPr>
      <w:r w:rsidRPr="001F340B">
        <w:rPr>
          <w:sz w:val="28"/>
          <w:szCs w:val="28"/>
        </w:rPr>
        <w:t>1.</w:t>
      </w:r>
      <w:r w:rsidRPr="001F340B">
        <w:rPr>
          <w:b/>
          <w:sz w:val="28"/>
          <w:szCs w:val="28"/>
        </w:rPr>
        <w:tab/>
      </w:r>
      <w:r w:rsidRPr="001F340B">
        <w:rPr>
          <w:sz w:val="28"/>
          <w:szCs w:val="28"/>
        </w:rPr>
        <w:t>Надати</w:t>
      </w:r>
      <w:r w:rsidRPr="001F340B">
        <w:rPr>
          <w:b/>
          <w:sz w:val="28"/>
          <w:szCs w:val="28"/>
        </w:rPr>
        <w:t xml:space="preserve"> </w:t>
      </w:r>
      <w:r w:rsidRPr="001F340B">
        <w:rPr>
          <w:sz w:val="28"/>
          <w:szCs w:val="28"/>
        </w:rPr>
        <w:t>гр. Мриглоцькому Андрію Ігоровичу містобудівні умови та обмеження на проектування та будівництво багатоквартирного житлового будинку з вбудованим підземним паркінгом та комерційними приміщеннями</w:t>
      </w:r>
      <w:r w:rsidRPr="001F340B">
        <w:rPr>
          <w:b/>
          <w:sz w:val="28"/>
          <w:szCs w:val="28"/>
        </w:rPr>
        <w:t xml:space="preserve"> </w:t>
      </w:r>
      <w:r w:rsidRPr="001F340B">
        <w:rPr>
          <w:sz w:val="28"/>
          <w:szCs w:val="28"/>
        </w:rPr>
        <w:t>на земельній ді</w:t>
      </w:r>
      <w:r>
        <w:rPr>
          <w:sz w:val="28"/>
          <w:szCs w:val="28"/>
        </w:rPr>
        <w:t xml:space="preserve">лянці по </w:t>
      </w:r>
      <w:r w:rsidRPr="001F340B">
        <w:rPr>
          <w:sz w:val="28"/>
          <w:szCs w:val="28"/>
        </w:rPr>
        <w:t xml:space="preserve">вул. Сухомлинського (к/н 4610160300:01:002:0089; к/н 4610160300:01:002:0090)  у м.Винники </w:t>
      </w:r>
    </w:p>
    <w:p w14:paraId="5C07C7F3" w14:textId="49B9E63C" w:rsidR="001F340B" w:rsidRPr="001F340B" w:rsidRDefault="001F340B" w:rsidP="001F340B">
      <w:pPr>
        <w:ind w:right="-1"/>
        <w:jc w:val="both"/>
        <w:rPr>
          <w:sz w:val="28"/>
          <w:szCs w:val="28"/>
        </w:rPr>
      </w:pPr>
      <w:r w:rsidRPr="001F340B">
        <w:rPr>
          <w:sz w:val="28"/>
          <w:szCs w:val="28"/>
        </w:rPr>
        <w:t>2.</w:t>
      </w:r>
      <w:r w:rsidRPr="001F340B">
        <w:rPr>
          <w:b/>
          <w:sz w:val="28"/>
          <w:szCs w:val="28"/>
        </w:rPr>
        <w:tab/>
      </w:r>
      <w:r w:rsidRPr="001F340B">
        <w:rPr>
          <w:sz w:val="28"/>
          <w:szCs w:val="28"/>
        </w:rPr>
        <w:t>Доручити відділу містобудування виконати</w:t>
      </w:r>
      <w:r w:rsidRPr="001F340B">
        <w:rPr>
          <w:b/>
          <w:sz w:val="28"/>
          <w:szCs w:val="28"/>
        </w:rPr>
        <w:t xml:space="preserve"> </w:t>
      </w:r>
      <w:r w:rsidRPr="001F340B">
        <w:rPr>
          <w:sz w:val="28"/>
          <w:szCs w:val="28"/>
        </w:rPr>
        <w:t>містобудівні умови та обмеження на проектування та будівництво багатоквартирного житлового будинку з вбудованим підземним паркінгом та комерційними приміщеннями</w:t>
      </w:r>
      <w:r w:rsidRPr="001F340B">
        <w:rPr>
          <w:b/>
          <w:sz w:val="28"/>
          <w:szCs w:val="28"/>
        </w:rPr>
        <w:t xml:space="preserve"> </w:t>
      </w:r>
      <w:r w:rsidRPr="001F340B">
        <w:rPr>
          <w:sz w:val="28"/>
          <w:szCs w:val="28"/>
        </w:rPr>
        <w:t xml:space="preserve">на </w:t>
      </w:r>
      <w:r w:rsidRPr="001F340B">
        <w:rPr>
          <w:sz w:val="28"/>
          <w:szCs w:val="28"/>
        </w:rPr>
        <w:lastRenderedPageBreak/>
        <w:t>земельній д</w:t>
      </w:r>
      <w:r>
        <w:rPr>
          <w:sz w:val="28"/>
          <w:szCs w:val="28"/>
        </w:rPr>
        <w:t>ілянці по</w:t>
      </w:r>
      <w:r w:rsidRPr="001F340B">
        <w:rPr>
          <w:sz w:val="28"/>
          <w:szCs w:val="28"/>
        </w:rPr>
        <w:t xml:space="preserve"> вул. Сухомлинського (к/н 4610160300:01:002:0089; к/н 4610160300:01:002:0090) у м.Винники </w:t>
      </w:r>
    </w:p>
    <w:p w14:paraId="318EAF7D" w14:textId="77777777" w:rsidR="001F340B" w:rsidRPr="001F340B" w:rsidRDefault="001F340B" w:rsidP="001F340B">
      <w:pPr>
        <w:ind w:right="-1"/>
        <w:jc w:val="both"/>
        <w:rPr>
          <w:sz w:val="28"/>
          <w:szCs w:val="28"/>
        </w:rPr>
      </w:pPr>
      <w:r w:rsidRPr="001F340B">
        <w:rPr>
          <w:sz w:val="28"/>
          <w:szCs w:val="28"/>
        </w:rPr>
        <w:t>3.</w:t>
      </w:r>
      <w:r w:rsidRPr="001F340B">
        <w:rPr>
          <w:sz w:val="28"/>
          <w:szCs w:val="28"/>
        </w:rPr>
        <w:tab/>
        <w:t>Зобов’язати гр. Мриглоцького А.І.:</w:t>
      </w:r>
      <w:bookmarkStart w:id="1" w:name="_GoBack"/>
      <w:bookmarkEnd w:id="1"/>
    </w:p>
    <w:p w14:paraId="49EF0BB4" w14:textId="77777777" w:rsidR="001F340B" w:rsidRPr="001F340B" w:rsidRDefault="001F340B" w:rsidP="001F340B">
      <w:pPr>
        <w:jc w:val="both"/>
        <w:rPr>
          <w:sz w:val="28"/>
          <w:szCs w:val="28"/>
        </w:rPr>
      </w:pPr>
      <w:r w:rsidRPr="001F340B">
        <w:rPr>
          <w:sz w:val="28"/>
          <w:szCs w:val="28"/>
        </w:rPr>
        <w:t>3.1.</w:t>
      </w:r>
      <w:r w:rsidRPr="001F340B">
        <w:rPr>
          <w:b/>
          <w:sz w:val="28"/>
          <w:szCs w:val="28"/>
        </w:rPr>
        <w:tab/>
      </w:r>
      <w:r w:rsidRPr="001F340B">
        <w:rPr>
          <w:sz w:val="28"/>
          <w:szCs w:val="28"/>
        </w:rPr>
        <w:t xml:space="preserve">Отримати у встановленому порядку технічні умови на інженерне забезпечення об’єкту містобудування. </w:t>
      </w:r>
    </w:p>
    <w:p w14:paraId="72A0C231" w14:textId="77777777" w:rsidR="001F340B" w:rsidRPr="001F340B" w:rsidRDefault="001F340B" w:rsidP="001F340B">
      <w:pPr>
        <w:jc w:val="both"/>
        <w:rPr>
          <w:sz w:val="28"/>
          <w:szCs w:val="28"/>
        </w:rPr>
      </w:pPr>
      <w:r w:rsidRPr="001F340B">
        <w:rPr>
          <w:sz w:val="28"/>
          <w:szCs w:val="28"/>
        </w:rPr>
        <w:t>3.2.</w:t>
      </w:r>
      <w:r w:rsidRPr="001F340B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1C46CEC9" w14:textId="77777777" w:rsidR="001F340B" w:rsidRPr="001F340B" w:rsidRDefault="001F340B" w:rsidP="001F340B">
      <w:pPr>
        <w:jc w:val="both"/>
        <w:rPr>
          <w:sz w:val="28"/>
          <w:szCs w:val="28"/>
        </w:rPr>
      </w:pPr>
      <w:r w:rsidRPr="001F340B">
        <w:rPr>
          <w:sz w:val="28"/>
          <w:szCs w:val="28"/>
        </w:rPr>
        <w:t>3.3.</w:t>
      </w:r>
      <w:r w:rsidRPr="001F340B">
        <w:rPr>
          <w:sz w:val="28"/>
          <w:szCs w:val="28"/>
        </w:rPr>
        <w:tab/>
        <w:t>Отримати дозвіл у ВКП «Добробут» на порушення благоустрою, та укласти договір про здійснення нагляду за відновлення об’єктів благоустрою та усунення пошкоджень цих об’єктів в наслідок виконання робіт на території м.Винники.</w:t>
      </w:r>
    </w:p>
    <w:p w14:paraId="6377A798" w14:textId="77777777" w:rsidR="001F340B" w:rsidRPr="001F340B" w:rsidRDefault="001F340B" w:rsidP="001F340B">
      <w:pPr>
        <w:jc w:val="both"/>
        <w:rPr>
          <w:sz w:val="28"/>
          <w:szCs w:val="28"/>
        </w:rPr>
      </w:pPr>
      <w:r w:rsidRPr="001F340B">
        <w:rPr>
          <w:sz w:val="28"/>
          <w:szCs w:val="28"/>
        </w:rPr>
        <w:t>3.4.</w:t>
      </w:r>
      <w:r w:rsidRPr="001F340B">
        <w:rPr>
          <w:sz w:val="28"/>
          <w:szCs w:val="28"/>
        </w:rPr>
        <w:tab/>
        <w:t>Звернутись в</w:t>
      </w:r>
      <w:r w:rsidRPr="001F340B">
        <w:rPr>
          <w:b/>
          <w:sz w:val="28"/>
          <w:szCs w:val="28"/>
        </w:rPr>
        <w:t xml:space="preserve"> </w:t>
      </w:r>
      <w:r w:rsidRPr="001F340B">
        <w:rPr>
          <w:sz w:val="28"/>
          <w:szCs w:val="28"/>
        </w:rPr>
        <w:t>Департамент</w:t>
      </w:r>
      <w:r w:rsidRPr="001F340B">
        <w:rPr>
          <w:b/>
          <w:sz w:val="28"/>
          <w:szCs w:val="28"/>
        </w:rPr>
        <w:t xml:space="preserve"> </w:t>
      </w:r>
      <w:r w:rsidRPr="001F340B">
        <w:rPr>
          <w:sz w:val="28"/>
          <w:szCs w:val="28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0065635D" w14:textId="77777777" w:rsidR="001F340B" w:rsidRPr="001F340B" w:rsidRDefault="001F340B" w:rsidP="001F340B">
      <w:pPr>
        <w:jc w:val="both"/>
        <w:rPr>
          <w:sz w:val="28"/>
          <w:szCs w:val="28"/>
        </w:rPr>
      </w:pPr>
      <w:r w:rsidRPr="001F340B">
        <w:rPr>
          <w:sz w:val="28"/>
          <w:szCs w:val="28"/>
        </w:rPr>
        <w:t>3.5.</w:t>
      </w:r>
      <w:r w:rsidRPr="001F340B">
        <w:rPr>
          <w:b/>
          <w:sz w:val="28"/>
          <w:szCs w:val="28"/>
        </w:rPr>
        <w:tab/>
      </w:r>
      <w:r w:rsidRPr="001F340B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4CA1A4E6" w14:textId="77777777" w:rsidR="001F340B" w:rsidRPr="001F340B" w:rsidRDefault="001F340B" w:rsidP="001F340B">
      <w:pPr>
        <w:jc w:val="both"/>
        <w:rPr>
          <w:sz w:val="28"/>
          <w:szCs w:val="28"/>
        </w:rPr>
      </w:pPr>
      <w:r w:rsidRPr="001F340B">
        <w:rPr>
          <w:sz w:val="28"/>
          <w:szCs w:val="28"/>
        </w:rPr>
        <w:t>3.6.</w:t>
      </w:r>
      <w:r w:rsidRPr="001F340B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703FFBA5" w14:textId="77777777" w:rsidR="001F340B" w:rsidRPr="001F340B" w:rsidRDefault="001F340B" w:rsidP="001F340B">
      <w:pPr>
        <w:jc w:val="both"/>
        <w:rPr>
          <w:sz w:val="28"/>
          <w:szCs w:val="28"/>
        </w:rPr>
      </w:pPr>
      <w:r w:rsidRPr="001F340B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61A5ED57" w14:textId="77777777" w:rsidR="001F340B" w:rsidRPr="001F340B" w:rsidRDefault="001F340B" w:rsidP="001F340B">
      <w:pPr>
        <w:jc w:val="both"/>
        <w:rPr>
          <w:sz w:val="28"/>
          <w:szCs w:val="28"/>
        </w:rPr>
      </w:pPr>
      <w:r w:rsidRPr="001F340B">
        <w:rPr>
          <w:sz w:val="28"/>
          <w:szCs w:val="28"/>
        </w:rPr>
        <w:t>3.7.</w:t>
      </w:r>
      <w:r w:rsidRPr="001F340B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358EFAF2" w14:textId="77777777" w:rsidR="001F340B" w:rsidRPr="001F340B" w:rsidRDefault="001F340B" w:rsidP="001F340B">
      <w:pPr>
        <w:jc w:val="both"/>
        <w:rPr>
          <w:sz w:val="28"/>
          <w:szCs w:val="28"/>
        </w:rPr>
      </w:pPr>
      <w:r w:rsidRPr="001F340B">
        <w:rPr>
          <w:sz w:val="28"/>
          <w:szCs w:val="28"/>
        </w:rPr>
        <w:t>3.8.</w:t>
      </w:r>
      <w:r w:rsidRPr="001F340B">
        <w:rPr>
          <w:b/>
          <w:sz w:val="28"/>
          <w:szCs w:val="28"/>
        </w:rPr>
        <w:tab/>
      </w:r>
      <w:r w:rsidRPr="001F340B">
        <w:rPr>
          <w:sz w:val="28"/>
          <w:szCs w:val="28"/>
        </w:rPr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493DF5AC" w14:textId="77777777" w:rsidR="001F340B" w:rsidRPr="001F340B" w:rsidRDefault="001F340B" w:rsidP="001F340B">
      <w:pPr>
        <w:jc w:val="both"/>
        <w:rPr>
          <w:sz w:val="28"/>
          <w:szCs w:val="28"/>
        </w:rPr>
      </w:pPr>
      <w:r w:rsidRPr="001F340B">
        <w:rPr>
          <w:sz w:val="28"/>
          <w:szCs w:val="28"/>
        </w:rPr>
        <w:t>4.</w:t>
      </w:r>
      <w:r w:rsidRPr="001F340B">
        <w:rPr>
          <w:b/>
          <w:sz w:val="28"/>
          <w:szCs w:val="28"/>
        </w:rPr>
        <w:tab/>
      </w:r>
      <w:r w:rsidRPr="001F340B">
        <w:rPr>
          <w:sz w:val="28"/>
          <w:szCs w:val="28"/>
        </w:rPr>
        <w:t xml:space="preserve">Роз’яснити гр. Мриглоцькому А.І, що будівельні роботи можна розпочинати тільки після отримання відповідних дозволів, згідно державних норм та правил. </w:t>
      </w:r>
    </w:p>
    <w:p w14:paraId="6906A691" w14:textId="77777777" w:rsidR="001F340B" w:rsidRPr="001F340B" w:rsidRDefault="001F340B" w:rsidP="001F340B">
      <w:pPr>
        <w:jc w:val="both"/>
        <w:rPr>
          <w:sz w:val="28"/>
          <w:szCs w:val="28"/>
        </w:rPr>
      </w:pPr>
      <w:r w:rsidRPr="001F340B">
        <w:rPr>
          <w:sz w:val="28"/>
          <w:szCs w:val="28"/>
        </w:rPr>
        <w:t>5.</w:t>
      </w:r>
      <w:r w:rsidRPr="001F340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F30F5C6" w14:textId="77777777" w:rsidR="001F340B" w:rsidRPr="001F340B" w:rsidRDefault="001F340B" w:rsidP="001F340B">
      <w:pPr>
        <w:jc w:val="both"/>
        <w:rPr>
          <w:b/>
          <w:sz w:val="28"/>
          <w:szCs w:val="28"/>
        </w:rPr>
      </w:pPr>
    </w:p>
    <w:p w14:paraId="7C588E4B" w14:textId="77777777" w:rsidR="001F340B" w:rsidRPr="001F340B" w:rsidRDefault="001F340B" w:rsidP="001F340B">
      <w:pPr>
        <w:jc w:val="both"/>
        <w:rPr>
          <w:b/>
          <w:sz w:val="28"/>
          <w:szCs w:val="28"/>
        </w:rPr>
      </w:pPr>
    </w:p>
    <w:p w14:paraId="01C471E0" w14:textId="6C57C429" w:rsidR="00213958" w:rsidRPr="006F2805" w:rsidRDefault="001F340B" w:rsidP="001F340B">
      <w:pPr>
        <w:rPr>
          <w:sz w:val="28"/>
          <w:szCs w:val="28"/>
        </w:rPr>
      </w:pPr>
      <w:r w:rsidRPr="001F340B">
        <w:rPr>
          <w:b/>
          <w:sz w:val="28"/>
          <w:szCs w:val="28"/>
        </w:rPr>
        <w:t>Міський  голова</w:t>
      </w:r>
      <w:r w:rsidRPr="001F340B">
        <w:rPr>
          <w:b/>
          <w:sz w:val="28"/>
          <w:szCs w:val="28"/>
        </w:rPr>
        <w:tab/>
      </w:r>
      <w:r w:rsidRPr="001F340B">
        <w:rPr>
          <w:b/>
          <w:sz w:val="28"/>
          <w:szCs w:val="28"/>
        </w:rPr>
        <w:tab/>
      </w:r>
      <w:r w:rsidRPr="001F340B">
        <w:rPr>
          <w:b/>
          <w:sz w:val="28"/>
          <w:szCs w:val="28"/>
        </w:rPr>
        <w:tab/>
      </w:r>
      <w:r w:rsidRPr="001F340B">
        <w:rPr>
          <w:b/>
          <w:sz w:val="28"/>
          <w:szCs w:val="28"/>
        </w:rPr>
        <w:tab/>
      </w:r>
      <w:r w:rsidRPr="001F340B">
        <w:rPr>
          <w:b/>
          <w:sz w:val="28"/>
          <w:szCs w:val="28"/>
        </w:rPr>
        <w:tab/>
      </w:r>
      <w:r w:rsidRPr="001F340B">
        <w:rPr>
          <w:b/>
          <w:sz w:val="28"/>
          <w:szCs w:val="28"/>
        </w:rPr>
        <w:tab/>
        <w:t xml:space="preserve">                    </w:t>
      </w:r>
      <w:r w:rsidRPr="001F340B">
        <w:rPr>
          <w:b/>
          <w:sz w:val="28"/>
          <w:szCs w:val="28"/>
        </w:rPr>
        <w:tab/>
        <w:t xml:space="preserve">   </w:t>
      </w:r>
      <w:r w:rsidRPr="001F340B">
        <w:rPr>
          <w:b/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CF3117" w14:textId="77777777" w:rsidR="009C5161" w:rsidRDefault="009C5161">
      <w:r>
        <w:separator/>
      </w:r>
    </w:p>
  </w:endnote>
  <w:endnote w:type="continuationSeparator" w:id="0">
    <w:p w14:paraId="57C668F9" w14:textId="77777777" w:rsidR="009C5161" w:rsidRDefault="009C5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2076E7" w14:textId="77777777" w:rsidR="009C5161" w:rsidRDefault="009C5161">
      <w:r>
        <w:separator/>
      </w:r>
    </w:p>
  </w:footnote>
  <w:footnote w:type="continuationSeparator" w:id="0">
    <w:p w14:paraId="1A4549CF" w14:textId="77777777" w:rsidR="009C5161" w:rsidRDefault="009C51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F340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5161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5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C87820-DA41-45D6-9168-E4E00C155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2171</Words>
  <Characters>1239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2024-05-17T09:20:00Z</dcterms:modified>
</cp:coreProperties>
</file>