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Розрахунку розміру пайової   участі при здійсненні  будівництва індивідуального   житлового будинку  по  вул. Любич -Парахоняк, 13   в м. Винники, Львівської області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C38A84F" w14:textId="3A782D35" w:rsidR="00F53722" w:rsidRPr="00F53722" w:rsidRDefault="00F53722" w:rsidP="00F53722">
      <w:pPr>
        <w:ind w:firstLine="708"/>
        <w:jc w:val="both"/>
        <w:rPr>
          <w:sz w:val="28"/>
          <w:szCs w:val="28"/>
        </w:rPr>
      </w:pPr>
      <w:r w:rsidRPr="00F53722">
        <w:rPr>
          <w:sz w:val="28"/>
          <w:szCs w:val="28"/>
        </w:rPr>
        <w:t>Керуючись Законами України «Про місцеве самоврядування в Україні», ст.40 «Про містобудівної діяльності», відповідно до Положення «Про порядок залучення коштів інвесторів на розвиток інженерно-транспортної та соціальної інфраструктури міста Винники», затвердженого рішенням сесії Винниківської міської ради №424 від 15.07.2016  року з наступними змінами і  доповненнями ,  розглянувши</w:t>
      </w:r>
      <w:r>
        <w:rPr>
          <w:sz w:val="28"/>
          <w:szCs w:val="28"/>
        </w:rPr>
        <w:t xml:space="preserve"> заяву Демчук Алли Михайлівни</w:t>
      </w:r>
      <w:r w:rsidRPr="00F53722">
        <w:rPr>
          <w:sz w:val="28"/>
          <w:szCs w:val="28"/>
        </w:rPr>
        <w:t>, з урахуванням  ескізу намі</w:t>
      </w:r>
      <w:r>
        <w:rPr>
          <w:sz w:val="28"/>
          <w:szCs w:val="28"/>
        </w:rPr>
        <w:t xml:space="preserve">рів забудови земельної ділянки </w:t>
      </w:r>
      <w:r w:rsidRPr="00F53722">
        <w:rPr>
          <w:sz w:val="28"/>
          <w:szCs w:val="28"/>
        </w:rPr>
        <w:t xml:space="preserve">від </w:t>
      </w:r>
      <w:r>
        <w:rPr>
          <w:sz w:val="28"/>
          <w:szCs w:val="28"/>
        </w:rPr>
        <w:t>2</w:t>
      </w:r>
      <w:r w:rsidRPr="00F53722">
        <w:rPr>
          <w:sz w:val="28"/>
          <w:szCs w:val="28"/>
        </w:rPr>
        <w:t>019р.                                                                                                                                                     виконаного  фізичною  особою –підприємцем Головецьким Назаром Ярославовичем, та  Договір   про встановлення права користування земельною ді</w:t>
      </w:r>
      <w:r>
        <w:rPr>
          <w:sz w:val="28"/>
          <w:szCs w:val="28"/>
        </w:rPr>
        <w:t xml:space="preserve">лянкою для забудови  </w:t>
      </w:r>
      <w:bookmarkStart w:id="1" w:name="_GoBack"/>
      <w:bookmarkEnd w:id="1"/>
      <w:r w:rsidRPr="00F53722">
        <w:rPr>
          <w:sz w:val="28"/>
          <w:szCs w:val="28"/>
        </w:rPr>
        <w:t xml:space="preserve"> ( суперфікція ) від 24.01.2019 р.   ННО 449</w:t>
      </w:r>
      <w:r>
        <w:rPr>
          <w:sz w:val="28"/>
          <w:szCs w:val="28"/>
        </w:rPr>
        <w:t xml:space="preserve">098  зареєстр. за  № 234   </w:t>
      </w:r>
      <w:r w:rsidRPr="00F53722">
        <w:rPr>
          <w:sz w:val="28"/>
          <w:szCs w:val="28"/>
        </w:rPr>
        <w:t>виконком  Винниківської  міської  ради –</w:t>
      </w:r>
    </w:p>
    <w:p w14:paraId="249DE6EC" w14:textId="77777777" w:rsidR="00F53722" w:rsidRPr="00F53722" w:rsidRDefault="00F53722" w:rsidP="00F53722">
      <w:pPr>
        <w:ind w:firstLine="708"/>
        <w:jc w:val="center"/>
        <w:rPr>
          <w:sz w:val="28"/>
          <w:szCs w:val="28"/>
        </w:rPr>
      </w:pPr>
    </w:p>
    <w:p w14:paraId="58B0A7E7" w14:textId="2ED150F6" w:rsidR="00F53722" w:rsidRDefault="00F53722" w:rsidP="00F53722">
      <w:pPr>
        <w:ind w:firstLine="708"/>
        <w:jc w:val="center"/>
        <w:rPr>
          <w:b/>
          <w:sz w:val="28"/>
          <w:szCs w:val="28"/>
        </w:rPr>
      </w:pPr>
      <w:r w:rsidRPr="00F53722">
        <w:rPr>
          <w:b/>
          <w:sz w:val="28"/>
          <w:szCs w:val="28"/>
        </w:rPr>
        <w:t>ВИРІШИВ:</w:t>
      </w:r>
    </w:p>
    <w:p w14:paraId="2F1BAF3B" w14:textId="77777777" w:rsidR="00F53722" w:rsidRPr="00F53722" w:rsidRDefault="00F53722" w:rsidP="00F53722">
      <w:pPr>
        <w:ind w:firstLine="708"/>
        <w:jc w:val="center"/>
        <w:rPr>
          <w:b/>
          <w:sz w:val="28"/>
          <w:szCs w:val="28"/>
        </w:rPr>
      </w:pPr>
    </w:p>
    <w:p w14:paraId="0C261D4A" w14:textId="77777777" w:rsidR="00F53722" w:rsidRPr="00F53722" w:rsidRDefault="00F53722" w:rsidP="00F53722">
      <w:pPr>
        <w:jc w:val="both"/>
        <w:rPr>
          <w:sz w:val="28"/>
          <w:szCs w:val="28"/>
        </w:rPr>
      </w:pPr>
      <w:r w:rsidRPr="00F53722">
        <w:rPr>
          <w:sz w:val="28"/>
          <w:szCs w:val="28"/>
        </w:rPr>
        <w:t xml:space="preserve">1.Затвердити Розрахунок розміру пайової участі при здійсненні будівництва індивідуального </w:t>
      </w:r>
      <w:r w:rsidRPr="00F53722">
        <w:rPr>
          <w:sz w:val="28"/>
          <w:szCs w:val="28"/>
          <w:lang w:val="ru-RU"/>
        </w:rPr>
        <w:t>житлового будинку  по  вул. Любич –Парахоняк ,</w:t>
      </w:r>
      <w:r w:rsidRPr="00F53722">
        <w:rPr>
          <w:sz w:val="28"/>
          <w:szCs w:val="28"/>
        </w:rPr>
        <w:t xml:space="preserve"> </w:t>
      </w:r>
      <w:r w:rsidRPr="00F53722">
        <w:rPr>
          <w:sz w:val="28"/>
          <w:szCs w:val="28"/>
          <w:lang w:val="ru-RU"/>
        </w:rPr>
        <w:t xml:space="preserve">13 в м. Винники , Львівської області </w:t>
      </w:r>
      <w:r w:rsidRPr="00F53722">
        <w:rPr>
          <w:sz w:val="28"/>
          <w:szCs w:val="28"/>
        </w:rPr>
        <w:t xml:space="preserve">  (к/н 4610160300:01:002:0073) та Договір про встановлення права користування земельною ділянкою для забудови (суперфікцію) від 24.01.2019 р. ННО 449098   ,  в розмірі  -      </w:t>
      </w:r>
      <w:r w:rsidRPr="00F53722">
        <w:rPr>
          <w:sz w:val="28"/>
          <w:szCs w:val="28"/>
          <w:lang w:val="ru-RU"/>
        </w:rPr>
        <w:t>22764</w:t>
      </w:r>
      <w:r w:rsidRPr="00F53722">
        <w:rPr>
          <w:sz w:val="28"/>
          <w:szCs w:val="28"/>
        </w:rPr>
        <w:t>3</w:t>
      </w:r>
      <w:r w:rsidRPr="00F53722">
        <w:rPr>
          <w:sz w:val="28"/>
          <w:szCs w:val="28"/>
          <w:lang w:val="ru-RU"/>
        </w:rPr>
        <w:t xml:space="preserve">  </w:t>
      </w:r>
      <w:r w:rsidRPr="00F53722">
        <w:rPr>
          <w:sz w:val="28"/>
          <w:szCs w:val="28"/>
        </w:rPr>
        <w:t>грн 77 коп.</w:t>
      </w:r>
    </w:p>
    <w:p w14:paraId="2D3E6797" w14:textId="77777777" w:rsidR="00F53722" w:rsidRPr="00F53722" w:rsidRDefault="00F53722" w:rsidP="00F53722">
      <w:pPr>
        <w:jc w:val="both"/>
        <w:rPr>
          <w:sz w:val="28"/>
          <w:szCs w:val="28"/>
        </w:rPr>
      </w:pPr>
      <w:r w:rsidRPr="00F53722">
        <w:rPr>
          <w:sz w:val="28"/>
          <w:szCs w:val="28"/>
        </w:rPr>
        <w:t>2.</w:t>
      </w:r>
      <w:r w:rsidRPr="00F53722">
        <w:rPr>
          <w:b/>
          <w:sz w:val="28"/>
          <w:szCs w:val="28"/>
        </w:rPr>
        <w:tab/>
      </w:r>
      <w:r w:rsidRPr="00F53722">
        <w:rPr>
          <w:sz w:val="28"/>
          <w:szCs w:val="28"/>
        </w:rPr>
        <w:t xml:space="preserve">Демчук Аллі Михайлівні : </w:t>
      </w:r>
    </w:p>
    <w:p w14:paraId="4E18DF2D" w14:textId="77777777" w:rsidR="00F53722" w:rsidRPr="00F53722" w:rsidRDefault="00F53722" w:rsidP="00F53722">
      <w:pPr>
        <w:jc w:val="both"/>
        <w:rPr>
          <w:sz w:val="28"/>
          <w:szCs w:val="28"/>
        </w:rPr>
      </w:pPr>
      <w:r w:rsidRPr="00F53722">
        <w:rPr>
          <w:sz w:val="28"/>
          <w:szCs w:val="28"/>
        </w:rPr>
        <w:t>2.1.</w:t>
      </w:r>
      <w:r w:rsidRPr="00F53722">
        <w:rPr>
          <w:sz w:val="28"/>
          <w:szCs w:val="28"/>
        </w:rPr>
        <w:tab/>
        <w:t xml:space="preserve">Заключити Договір про пайову участь на протязі 15-ти робочих днів з часу прийняття даного рішення. </w:t>
      </w:r>
    </w:p>
    <w:p w14:paraId="2B369A97" w14:textId="77777777" w:rsidR="00F53722" w:rsidRPr="00F53722" w:rsidRDefault="00F53722" w:rsidP="00F53722">
      <w:pPr>
        <w:jc w:val="both"/>
        <w:rPr>
          <w:sz w:val="28"/>
          <w:szCs w:val="28"/>
        </w:rPr>
      </w:pPr>
      <w:r w:rsidRPr="00F53722">
        <w:rPr>
          <w:sz w:val="28"/>
          <w:szCs w:val="28"/>
        </w:rPr>
        <w:t>2.2.</w:t>
      </w:r>
      <w:r w:rsidRPr="00F53722">
        <w:rPr>
          <w:sz w:val="28"/>
          <w:szCs w:val="28"/>
        </w:rPr>
        <w:tab/>
        <w:t xml:space="preserve">Пайовий внесок сплатити згідно умов Договору. </w:t>
      </w:r>
    </w:p>
    <w:p w14:paraId="68D55324" w14:textId="77777777" w:rsidR="00F53722" w:rsidRPr="00F53722" w:rsidRDefault="00F53722" w:rsidP="00F53722">
      <w:pPr>
        <w:shd w:val="clear" w:color="auto" w:fill="FFFFFF"/>
        <w:jc w:val="both"/>
        <w:rPr>
          <w:rFonts w:ascii="Arial" w:hAnsi="Arial" w:cs="Arial"/>
          <w:color w:val="222222"/>
          <w:sz w:val="28"/>
          <w:szCs w:val="28"/>
          <w:lang w:eastAsia="en-US"/>
        </w:rPr>
      </w:pPr>
      <w:r w:rsidRPr="00F53722">
        <w:rPr>
          <w:sz w:val="28"/>
          <w:szCs w:val="28"/>
        </w:rPr>
        <w:lastRenderedPageBreak/>
        <w:t>2.3.   У разі внесення змін в містобудівні умови та обмеження, зміни площі об’єкта будівництва, звернутися до Виконавчого комітету Винниківської міської ради</w:t>
      </w:r>
      <w:r w:rsidRPr="00F53722">
        <w:rPr>
          <w:rFonts w:ascii="Arial" w:hAnsi="Arial" w:cs="Arial"/>
          <w:color w:val="222222"/>
          <w:sz w:val="28"/>
          <w:szCs w:val="28"/>
          <w:lang w:val="ru-RU"/>
        </w:rPr>
        <w:t> </w:t>
      </w:r>
      <w:r w:rsidRPr="00F53722">
        <w:rPr>
          <w:sz w:val="28"/>
          <w:szCs w:val="28"/>
        </w:rPr>
        <w:t xml:space="preserve">для уточнення, здійснення перерахунку розміру пайової участі та укладення додаткового договору про пайову участь. </w:t>
      </w:r>
    </w:p>
    <w:p w14:paraId="5AE3866F" w14:textId="77777777" w:rsidR="00F53722" w:rsidRPr="00F53722" w:rsidRDefault="00F53722" w:rsidP="00F53722">
      <w:pPr>
        <w:jc w:val="both"/>
        <w:rPr>
          <w:sz w:val="28"/>
          <w:szCs w:val="28"/>
        </w:rPr>
      </w:pPr>
      <w:r w:rsidRPr="00F53722">
        <w:rPr>
          <w:sz w:val="28"/>
          <w:szCs w:val="28"/>
        </w:rPr>
        <w:t>3.</w:t>
      </w:r>
      <w:r w:rsidRPr="00F5372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5A941EA" w14:textId="77777777" w:rsidR="00F53722" w:rsidRPr="00F53722" w:rsidRDefault="00F53722" w:rsidP="00F53722">
      <w:pPr>
        <w:jc w:val="both"/>
        <w:rPr>
          <w:b/>
          <w:sz w:val="28"/>
          <w:szCs w:val="28"/>
        </w:rPr>
      </w:pPr>
    </w:p>
    <w:p w14:paraId="01C471E0" w14:textId="295295EF" w:rsidR="00213958" w:rsidRPr="006F2805" w:rsidRDefault="00F53722" w:rsidP="00F53722">
      <w:pPr>
        <w:rPr>
          <w:sz w:val="28"/>
          <w:szCs w:val="28"/>
        </w:rPr>
      </w:pPr>
      <w:r w:rsidRPr="00F53722">
        <w:rPr>
          <w:b/>
          <w:sz w:val="28"/>
          <w:szCs w:val="28"/>
        </w:rPr>
        <w:t>В.о. міського   голови</w:t>
      </w:r>
      <w:r w:rsidRPr="00F53722">
        <w:rPr>
          <w:b/>
          <w:sz w:val="28"/>
          <w:szCs w:val="28"/>
        </w:rPr>
        <w:tab/>
      </w:r>
      <w:r w:rsidRPr="00F53722">
        <w:rPr>
          <w:b/>
          <w:sz w:val="28"/>
          <w:szCs w:val="28"/>
        </w:rPr>
        <w:tab/>
      </w:r>
      <w:r w:rsidRPr="00F53722">
        <w:rPr>
          <w:b/>
          <w:sz w:val="28"/>
          <w:szCs w:val="28"/>
        </w:rPr>
        <w:tab/>
        <w:t xml:space="preserve">                                      Б.Р.Шустер</w:t>
      </w:r>
      <w:r w:rsidRPr="00F53722">
        <w:rPr>
          <w:b/>
          <w:szCs w:val="24"/>
        </w:rPr>
        <w:t xml:space="preserve"> </w:t>
      </w:r>
      <w:r w:rsidRPr="00F53722">
        <w:rPr>
          <w:b/>
          <w:szCs w:val="24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5CF26D" w14:textId="77777777" w:rsidR="00574AB3" w:rsidRDefault="00574AB3">
      <w:r>
        <w:separator/>
      </w:r>
    </w:p>
  </w:endnote>
  <w:endnote w:type="continuationSeparator" w:id="0">
    <w:p w14:paraId="5BDA9773" w14:textId="77777777" w:rsidR="00574AB3" w:rsidRDefault="00574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E3E147" w14:textId="77777777" w:rsidR="00574AB3" w:rsidRDefault="00574AB3">
      <w:r>
        <w:separator/>
      </w:r>
    </w:p>
  </w:footnote>
  <w:footnote w:type="continuationSeparator" w:id="0">
    <w:p w14:paraId="1F21550F" w14:textId="77777777" w:rsidR="00574AB3" w:rsidRDefault="00574A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4AB3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5372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05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D3B8E-0430-4589-B7D5-68906C0BE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1542</Words>
  <Characters>880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2024-05-22T07:22:00Z</dcterms:modified>
</cp:coreProperties>
</file>