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гаражного боксу на земельній ділянці по вул. Галицька (к/н 4610160300:04:005:0014)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7B7BBE" w14:textId="77777777" w:rsidR="00083889" w:rsidRPr="00083889" w:rsidRDefault="00083889" w:rsidP="00083889">
      <w:pPr>
        <w:ind w:firstLine="720"/>
        <w:rPr>
          <w:sz w:val="28"/>
          <w:szCs w:val="28"/>
        </w:rPr>
      </w:pPr>
      <w:r w:rsidRPr="0008388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Боцонь О.Д., беручи до уваги Витяг з Державного реєстру речових прав на нерухоме майно про реєстрацію права власності       (і.н.в. 33723637 від 17.02.2015р), виконавчий комітет Винниківської міської ради –</w:t>
      </w:r>
    </w:p>
    <w:p w14:paraId="41470F46" w14:textId="77777777" w:rsidR="00083889" w:rsidRPr="00083889" w:rsidRDefault="00083889" w:rsidP="00083889">
      <w:pPr>
        <w:rPr>
          <w:sz w:val="28"/>
          <w:szCs w:val="28"/>
        </w:rPr>
      </w:pPr>
    </w:p>
    <w:p w14:paraId="5E21D5CE" w14:textId="77777777" w:rsidR="00083889" w:rsidRPr="00083889" w:rsidRDefault="00083889" w:rsidP="00083889">
      <w:pPr>
        <w:jc w:val="center"/>
        <w:rPr>
          <w:sz w:val="28"/>
          <w:szCs w:val="28"/>
        </w:rPr>
      </w:pPr>
      <w:bookmarkStart w:id="1" w:name="_GoBack"/>
      <w:bookmarkEnd w:id="1"/>
      <w:r w:rsidRPr="00083889">
        <w:rPr>
          <w:sz w:val="28"/>
          <w:szCs w:val="28"/>
        </w:rPr>
        <w:t>ВИРІШИВ:</w:t>
      </w:r>
    </w:p>
    <w:p w14:paraId="531436D2" w14:textId="77777777" w:rsidR="00083889" w:rsidRPr="00083889" w:rsidRDefault="00083889" w:rsidP="00083889">
      <w:pPr>
        <w:rPr>
          <w:sz w:val="28"/>
          <w:szCs w:val="28"/>
        </w:rPr>
      </w:pPr>
    </w:p>
    <w:p w14:paraId="49880136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1.</w:t>
      </w:r>
      <w:r w:rsidRPr="00083889">
        <w:rPr>
          <w:sz w:val="28"/>
          <w:szCs w:val="28"/>
        </w:rPr>
        <w:tab/>
        <w:t>Видати гр. Боцонь Ользі Дмитрівні будівельний паспорт забудови земельної ділянки на проектування та будівництво гаражного боксу на земельній ділянці по вул. Галицька   (к/н 4610160300:04:005:0014) у м. Винники.</w:t>
      </w:r>
    </w:p>
    <w:p w14:paraId="01A3562E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2.</w:t>
      </w:r>
      <w:r w:rsidRPr="00083889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гаражного боксу на земельній ділянці по вул. Галицька   (к/н 4610160300:04:005:0014) у м. Винники.</w:t>
      </w:r>
    </w:p>
    <w:p w14:paraId="722DC2DA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lastRenderedPageBreak/>
        <w:t>3.</w:t>
      </w:r>
      <w:r w:rsidRPr="00083889">
        <w:rPr>
          <w:sz w:val="28"/>
          <w:szCs w:val="28"/>
        </w:rPr>
        <w:tab/>
        <w:t>Зобов’язати гр. Боцонь О.Д.:</w:t>
      </w:r>
    </w:p>
    <w:p w14:paraId="6099227A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3.1.</w:t>
      </w:r>
      <w:r w:rsidRPr="00083889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DCC7C4F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3.2.</w:t>
      </w:r>
      <w:r w:rsidRPr="00083889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8C9C24E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3.3.</w:t>
      </w:r>
      <w:r w:rsidRPr="00083889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F3021D9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3.4.</w:t>
      </w:r>
      <w:r w:rsidRPr="00083889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48F50CF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3.5.</w:t>
      </w:r>
      <w:r w:rsidRPr="00083889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91BD9EA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3.6.</w:t>
      </w:r>
      <w:r w:rsidRPr="00083889">
        <w:rPr>
          <w:sz w:val="28"/>
          <w:szCs w:val="28"/>
        </w:rPr>
        <w:tab/>
        <w:t xml:space="preserve">Після завершення будівельних робіт з будівництва гаражного боксу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0C8388C7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3.7.</w:t>
      </w:r>
      <w:r w:rsidRPr="00083889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D22F88F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4.</w:t>
      </w:r>
      <w:r w:rsidRPr="00083889">
        <w:rPr>
          <w:sz w:val="28"/>
          <w:szCs w:val="28"/>
        </w:rPr>
        <w:tab/>
        <w:t>Роз’яснити гр. Боцонь О.Д., що будівельні роботи можна розпочинати тільки після отримання відповідних дозволів, згідно державних норм та правил.</w:t>
      </w:r>
    </w:p>
    <w:p w14:paraId="31A65D9E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5.</w:t>
      </w:r>
      <w:r w:rsidRPr="00083889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56623DCE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6.</w:t>
      </w:r>
      <w:r w:rsidRPr="00083889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1E9E5A6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7.</w:t>
      </w:r>
      <w:r w:rsidRPr="0008388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51BD4AA" w14:textId="77777777" w:rsidR="00083889" w:rsidRPr="00083889" w:rsidRDefault="00083889" w:rsidP="00083889">
      <w:pPr>
        <w:rPr>
          <w:sz w:val="28"/>
          <w:szCs w:val="28"/>
        </w:rPr>
      </w:pPr>
    </w:p>
    <w:p w14:paraId="27BA62EA" w14:textId="77777777" w:rsidR="00083889" w:rsidRPr="00083889" w:rsidRDefault="00083889" w:rsidP="00083889">
      <w:pPr>
        <w:rPr>
          <w:sz w:val="28"/>
          <w:szCs w:val="28"/>
        </w:rPr>
      </w:pPr>
    </w:p>
    <w:p w14:paraId="347166BA" w14:textId="77777777" w:rsidR="00083889" w:rsidRPr="00083889" w:rsidRDefault="00083889" w:rsidP="00083889">
      <w:pPr>
        <w:rPr>
          <w:sz w:val="28"/>
          <w:szCs w:val="28"/>
        </w:rPr>
      </w:pPr>
    </w:p>
    <w:p w14:paraId="7D7EBE7D" w14:textId="77777777" w:rsidR="00083889" w:rsidRPr="00083889" w:rsidRDefault="00083889" w:rsidP="00083889">
      <w:pPr>
        <w:rPr>
          <w:sz w:val="28"/>
          <w:szCs w:val="28"/>
        </w:rPr>
      </w:pPr>
      <w:r w:rsidRPr="00083889">
        <w:rPr>
          <w:sz w:val="28"/>
          <w:szCs w:val="28"/>
        </w:rPr>
        <w:t>В.о. міського голови</w:t>
      </w:r>
      <w:r w:rsidRPr="00083889">
        <w:rPr>
          <w:sz w:val="28"/>
          <w:szCs w:val="28"/>
        </w:rPr>
        <w:tab/>
      </w:r>
      <w:r w:rsidRPr="00083889">
        <w:rPr>
          <w:sz w:val="28"/>
          <w:szCs w:val="28"/>
        </w:rPr>
        <w:tab/>
      </w:r>
      <w:r w:rsidRPr="00083889">
        <w:rPr>
          <w:sz w:val="28"/>
          <w:szCs w:val="28"/>
        </w:rPr>
        <w:tab/>
      </w:r>
      <w:r w:rsidRPr="00083889">
        <w:rPr>
          <w:sz w:val="28"/>
          <w:szCs w:val="28"/>
        </w:rPr>
        <w:tab/>
      </w:r>
      <w:r w:rsidRPr="00083889">
        <w:rPr>
          <w:sz w:val="28"/>
          <w:szCs w:val="28"/>
        </w:rPr>
        <w:tab/>
      </w:r>
      <w:r w:rsidRPr="00083889">
        <w:rPr>
          <w:sz w:val="28"/>
          <w:szCs w:val="28"/>
        </w:rPr>
        <w:tab/>
      </w:r>
      <w:r w:rsidRPr="00083889">
        <w:rPr>
          <w:sz w:val="28"/>
          <w:szCs w:val="28"/>
        </w:rPr>
        <w:tab/>
      </w:r>
      <w:r w:rsidRPr="00083889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9D0097" w14:textId="77777777" w:rsidR="00BE356A" w:rsidRDefault="00BE356A">
      <w:r>
        <w:separator/>
      </w:r>
    </w:p>
  </w:endnote>
  <w:endnote w:type="continuationSeparator" w:id="0">
    <w:p w14:paraId="3A2F478B" w14:textId="77777777" w:rsidR="00BE356A" w:rsidRDefault="00BE3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5ED299" w14:textId="77777777" w:rsidR="00BE356A" w:rsidRDefault="00BE356A">
      <w:r>
        <w:separator/>
      </w:r>
    </w:p>
  </w:footnote>
  <w:footnote w:type="continuationSeparator" w:id="0">
    <w:p w14:paraId="25561208" w14:textId="77777777" w:rsidR="00BE356A" w:rsidRDefault="00BE3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388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356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EF8A9-519A-430E-8AC1-00B7A0F59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2230</Words>
  <Characters>1272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2024-05-22T10:40:00Z</dcterms:modified>
</cp:coreProperties>
</file>