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Молодіжна, 4-а (к/н 4610160300:05:002:0233)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704AAE" w14:textId="77777777" w:rsidR="00055485" w:rsidRPr="00055485" w:rsidRDefault="00055485" w:rsidP="000554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Кушти В.М., беручи до уваги Витяг з Державного реєстру речових прав на нерухоме майно про реєстрацію права власності       (і.н.в. 159931925 від 18.03.2019р), виконавчий комітет Винниківської міської ради –</w:t>
      </w:r>
    </w:p>
    <w:p w14:paraId="21EDD0A0" w14:textId="77777777" w:rsidR="00055485" w:rsidRPr="00055485" w:rsidRDefault="00055485" w:rsidP="0005548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B6954AE" w14:textId="77777777" w:rsidR="00055485" w:rsidRPr="00055485" w:rsidRDefault="00055485" w:rsidP="0005548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2E266C9" w14:textId="77777777" w:rsidR="00055485" w:rsidRPr="00055485" w:rsidRDefault="00055485" w:rsidP="000554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28E031D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055485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Кушті Віталію Михайловичу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Молодіжна, 4-а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4610160300:05:002:0233) у м. Винники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D1A3E10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Молодіжна, 4-а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4610160300:05:002:0233) у м. Винники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2CBAD13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Кушту В.М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3ABB93C2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9205BDB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970CD5A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ДАБІ у Львівській області  для  отримання дозвільних документів, які дають право на початок виконання будівельних робіт. </w:t>
      </w:r>
    </w:p>
    <w:p w14:paraId="7782EC01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4A4DB5F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380B2D6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B59A82A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99526CE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05548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Кушті В.М., що будівельні роботи можна розпочинати тільки після отримання відповідних дозволів, згідно державних норм та правил.</w:t>
      </w:r>
    </w:p>
    <w:p w14:paraId="59FE749E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1CCABB1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3E3540E" w14:textId="77777777" w:rsidR="00055485" w:rsidRPr="00055485" w:rsidRDefault="00055485" w:rsidP="0005548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05548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1C841C" w14:textId="77777777" w:rsidR="00055485" w:rsidRPr="00055485" w:rsidRDefault="00055485" w:rsidP="000554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8051D16" w14:textId="77777777" w:rsidR="00055485" w:rsidRPr="00055485" w:rsidRDefault="00055485" w:rsidP="000554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73992A8" w14:textId="77777777" w:rsidR="00055485" w:rsidRPr="00055485" w:rsidRDefault="00055485" w:rsidP="0005548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BC23AE" w14:textId="724D74E3" w:rsidR="00055485" w:rsidRPr="00055485" w:rsidRDefault="00055485" w:rsidP="0005548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bookmarkStart w:id="1" w:name="_GoBack"/>
      <w:bookmarkEnd w:id="1"/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5548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sectPr w:rsidR="00055485" w:rsidRPr="0005548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BA81F" w14:textId="77777777" w:rsidR="00774282" w:rsidRDefault="00774282">
      <w:r>
        <w:separator/>
      </w:r>
    </w:p>
  </w:endnote>
  <w:endnote w:type="continuationSeparator" w:id="0">
    <w:p w14:paraId="2297259C" w14:textId="77777777" w:rsidR="00774282" w:rsidRDefault="0077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74FBA" w14:textId="77777777" w:rsidR="00774282" w:rsidRDefault="00774282">
      <w:r>
        <w:separator/>
      </w:r>
    </w:p>
  </w:footnote>
  <w:footnote w:type="continuationSeparator" w:id="0">
    <w:p w14:paraId="42C6AFE5" w14:textId="77777777" w:rsidR="00774282" w:rsidRDefault="00774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48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28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3F444-EE32-4329-BB2A-B6D6DEA3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2284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2024-05-22T09:21:00Z</dcterms:modified>
</cp:coreProperties>
</file>