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на квартирний  облік     гр.  Палка І.А., Стахів Р.В., Стахів М.М., Середюк М.М.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67262D" w14:textId="77777777" w:rsidR="004F5674" w:rsidRPr="004F5674" w:rsidRDefault="004F5674" w:rsidP="004F5674">
      <w:pPr>
        <w:ind w:firstLine="720"/>
        <w:rPr>
          <w:sz w:val="28"/>
          <w:szCs w:val="28"/>
        </w:rPr>
      </w:pPr>
      <w:r w:rsidRPr="004F5674">
        <w:rPr>
          <w:sz w:val="28"/>
          <w:szCs w:val="28"/>
        </w:rPr>
        <w:t xml:space="preserve">Розглянувши  заяву гр. Палка І.А. вх № 1527/04-18/35 від 19.07.2019 року про зарахування на квартирний  облік, керуючись  п.13, п.15 «Правил обліку громадян, які потребують поліпшення житлових умов  і надання їм житлових приміщень  в Українській РСР» затверджених постановою  Ради Міністрів УРСР і Укрпрофради від 11 грудня 1984 року № 470, Законом України «Про місцеве самоврядування в Україні», враховуючи висновки громадської  комісії з житлових питань при виконавчому комітеті Винниківської міської ради (протокол  № 92 від 31.07.2019 р.),   виконавчий комітет Винниківської міської ради - </w:t>
      </w:r>
    </w:p>
    <w:p w14:paraId="1E30807D" w14:textId="77777777" w:rsidR="004F5674" w:rsidRPr="004F5674" w:rsidRDefault="004F5674" w:rsidP="004F5674">
      <w:pPr>
        <w:rPr>
          <w:sz w:val="28"/>
          <w:szCs w:val="28"/>
        </w:rPr>
      </w:pPr>
    </w:p>
    <w:p w14:paraId="45BE03B7" w14:textId="0ADA1523" w:rsidR="004F5674" w:rsidRDefault="004F5674" w:rsidP="004F5674">
      <w:pPr>
        <w:jc w:val="center"/>
        <w:rPr>
          <w:sz w:val="28"/>
          <w:szCs w:val="28"/>
        </w:rPr>
      </w:pPr>
      <w:r w:rsidRPr="004F5674">
        <w:rPr>
          <w:sz w:val="28"/>
          <w:szCs w:val="28"/>
        </w:rPr>
        <w:t>В И Р І Ш И В :</w:t>
      </w:r>
    </w:p>
    <w:p w14:paraId="6B698D7E" w14:textId="77777777" w:rsidR="004F5674" w:rsidRPr="004F5674" w:rsidRDefault="004F5674" w:rsidP="004F5674">
      <w:pPr>
        <w:jc w:val="center"/>
        <w:rPr>
          <w:sz w:val="28"/>
          <w:szCs w:val="28"/>
        </w:rPr>
      </w:pPr>
    </w:p>
    <w:p w14:paraId="25A16830" w14:textId="77777777" w:rsidR="004F5674" w:rsidRPr="004F5674" w:rsidRDefault="004F5674" w:rsidP="004F5674">
      <w:pPr>
        <w:rPr>
          <w:sz w:val="28"/>
          <w:szCs w:val="28"/>
        </w:rPr>
      </w:pPr>
      <w:r w:rsidRPr="004F5674">
        <w:rPr>
          <w:sz w:val="28"/>
          <w:szCs w:val="28"/>
        </w:rPr>
        <w:t>1.</w:t>
      </w:r>
      <w:r w:rsidRPr="004F5674">
        <w:rPr>
          <w:sz w:val="28"/>
          <w:szCs w:val="28"/>
        </w:rPr>
        <w:tab/>
        <w:t>Зарахувати на  квартирний  облік з включенням у загальну чергу надання житла гр. Палку Ірину Андріївну та членів її сім’ї: Стахів Романну Василівну- бабуся, Стахів Микола Миколайович – дід, Середюк Марія Миколайвна - мати,  що  зареєстровані за адресою: м. Винники, вул. Кільцева, 2а, кв. 74.</w:t>
      </w:r>
    </w:p>
    <w:p w14:paraId="3C26B1B6" w14:textId="77777777" w:rsidR="004F5674" w:rsidRPr="004F5674" w:rsidRDefault="004F5674" w:rsidP="004F5674">
      <w:pPr>
        <w:rPr>
          <w:sz w:val="28"/>
          <w:szCs w:val="28"/>
        </w:rPr>
      </w:pPr>
      <w:r w:rsidRPr="004F5674">
        <w:rPr>
          <w:sz w:val="28"/>
          <w:szCs w:val="28"/>
        </w:rPr>
        <w:t xml:space="preserve">            </w:t>
      </w:r>
    </w:p>
    <w:p w14:paraId="337C5667" w14:textId="77777777" w:rsidR="004F5674" w:rsidRPr="004F5674" w:rsidRDefault="004F5674" w:rsidP="004F5674">
      <w:pPr>
        <w:rPr>
          <w:sz w:val="28"/>
          <w:szCs w:val="28"/>
        </w:rPr>
      </w:pPr>
      <w:r w:rsidRPr="004F5674">
        <w:rPr>
          <w:sz w:val="28"/>
          <w:szCs w:val="28"/>
        </w:rPr>
        <w:t>2.</w:t>
      </w:r>
      <w:r w:rsidRPr="004F5674">
        <w:rPr>
          <w:sz w:val="28"/>
          <w:szCs w:val="28"/>
        </w:rPr>
        <w:tab/>
        <w:t xml:space="preserve">Головному спеціалісту відділу комунального господарства при виконавчому комітеті   Винниківської міської ради внести доповнення у списки черговиків згідно даного рішення.     </w:t>
      </w:r>
    </w:p>
    <w:p w14:paraId="440B8B9A" w14:textId="77777777" w:rsidR="004F5674" w:rsidRPr="004F5674" w:rsidRDefault="004F5674" w:rsidP="004F5674">
      <w:pPr>
        <w:rPr>
          <w:sz w:val="28"/>
          <w:szCs w:val="28"/>
        </w:rPr>
      </w:pPr>
      <w:r w:rsidRPr="004F5674">
        <w:rPr>
          <w:sz w:val="28"/>
          <w:szCs w:val="28"/>
        </w:rPr>
        <w:t xml:space="preserve"> </w:t>
      </w:r>
    </w:p>
    <w:p w14:paraId="09F77927" w14:textId="77777777" w:rsidR="004F5674" w:rsidRPr="004F5674" w:rsidRDefault="004F5674" w:rsidP="004F5674">
      <w:pPr>
        <w:rPr>
          <w:sz w:val="28"/>
          <w:szCs w:val="28"/>
        </w:rPr>
      </w:pPr>
    </w:p>
    <w:p w14:paraId="75EF775A" w14:textId="77777777" w:rsidR="004F5674" w:rsidRPr="004F5674" w:rsidRDefault="004F5674" w:rsidP="004F5674">
      <w:pPr>
        <w:rPr>
          <w:sz w:val="28"/>
          <w:szCs w:val="28"/>
        </w:rPr>
      </w:pPr>
    </w:p>
    <w:p w14:paraId="01C471E0" w14:textId="6B3E50AE" w:rsidR="00213958" w:rsidRPr="006F2805" w:rsidRDefault="004F5674" w:rsidP="004F5674">
      <w:pPr>
        <w:rPr>
          <w:sz w:val="28"/>
          <w:szCs w:val="28"/>
        </w:rPr>
      </w:pPr>
      <w:r w:rsidRPr="004F5674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</w:t>
      </w:r>
      <w:bookmarkStart w:id="1" w:name="_GoBack"/>
      <w:bookmarkEnd w:id="1"/>
      <w:r w:rsidRPr="004F5674">
        <w:rPr>
          <w:sz w:val="28"/>
          <w:szCs w:val="28"/>
        </w:rPr>
        <w:t xml:space="preserve">                                                                   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4AEFCD" w14:textId="77777777" w:rsidR="00D93EE7" w:rsidRDefault="00D93EE7">
      <w:r>
        <w:separator/>
      </w:r>
    </w:p>
  </w:endnote>
  <w:endnote w:type="continuationSeparator" w:id="0">
    <w:p w14:paraId="1FA2F09F" w14:textId="77777777" w:rsidR="00D93EE7" w:rsidRDefault="00D93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D334F2" w14:textId="77777777" w:rsidR="00D93EE7" w:rsidRDefault="00D93EE7">
      <w:r>
        <w:separator/>
      </w:r>
    </w:p>
  </w:footnote>
  <w:footnote w:type="continuationSeparator" w:id="0">
    <w:p w14:paraId="51810406" w14:textId="77777777" w:rsidR="00D93EE7" w:rsidRDefault="00D93E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5674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3EE7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C1F2C-15D7-4AAF-B37D-214D84FF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84</TotalTime>
  <Pages>1</Pages>
  <Words>1002</Words>
  <Characters>572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2024-05-23T07:12:00Z</dcterms:modified>
</cp:coreProperties>
</file>