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346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матеріальних цінностей    ВКП "Добробут"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C540EF7" w14:textId="77777777" w:rsidR="00E94713" w:rsidRPr="00E94713" w:rsidRDefault="00E94713" w:rsidP="00E9471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  <w:r w:rsidRPr="00E94713">
        <w:rPr>
          <w:sz w:val="28"/>
          <w:szCs w:val="28"/>
          <w:lang w:eastAsia="ar-SA"/>
        </w:rPr>
        <w:t xml:space="preserve">          З метою покращення благоустрою міста,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5FCEE7CE" w14:textId="77777777" w:rsidR="00E94713" w:rsidRPr="00E94713" w:rsidRDefault="00E94713" w:rsidP="00E9471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1F9FAE04" w14:textId="77777777" w:rsidR="00E94713" w:rsidRPr="00E94713" w:rsidRDefault="00E94713" w:rsidP="00E9471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E94713">
        <w:rPr>
          <w:sz w:val="28"/>
          <w:szCs w:val="28"/>
          <w:lang w:eastAsia="ar-SA"/>
        </w:rPr>
        <w:t>В И Р І Ш И В:</w:t>
      </w:r>
    </w:p>
    <w:p w14:paraId="4BE3A3AC" w14:textId="77777777" w:rsidR="00E94713" w:rsidRPr="00E94713" w:rsidRDefault="00E94713" w:rsidP="00E9471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770ADD9D" w14:textId="77777777" w:rsidR="00E94713" w:rsidRPr="00E94713" w:rsidRDefault="00E94713" w:rsidP="00E94713">
      <w:pPr>
        <w:numPr>
          <w:ilvl w:val="0"/>
          <w:numId w:val="3"/>
        </w:numPr>
        <w:suppressAutoHyphens/>
        <w:contextualSpacing/>
        <w:jc w:val="both"/>
        <w:rPr>
          <w:sz w:val="28"/>
          <w:szCs w:val="28"/>
          <w:lang w:eastAsia="ar-SA"/>
        </w:rPr>
      </w:pPr>
      <w:r w:rsidRPr="00E94713">
        <w:rPr>
          <w:sz w:val="28"/>
          <w:szCs w:val="28"/>
          <w:lang w:eastAsia="ar-SA"/>
        </w:rPr>
        <w:t>Виконавчому комітету Винниківської міської ради передати безоплатно на баланс  ВКП «Добробут» матеріальні цінності, а саме :</w:t>
      </w:r>
    </w:p>
    <w:p w14:paraId="76E4D1F5" w14:textId="77777777" w:rsidR="00E94713" w:rsidRPr="00E94713" w:rsidRDefault="00E94713" w:rsidP="00E94713">
      <w:pPr>
        <w:suppressAutoHyphens/>
        <w:ind w:left="786"/>
        <w:contextualSpacing/>
        <w:rPr>
          <w:sz w:val="28"/>
          <w:szCs w:val="28"/>
          <w:lang w:eastAsia="ar-SA"/>
        </w:rPr>
      </w:pPr>
      <w:r w:rsidRPr="00E94713">
        <w:rPr>
          <w:sz w:val="28"/>
          <w:szCs w:val="28"/>
          <w:lang w:eastAsia="ar-SA"/>
        </w:rPr>
        <w:t>-знаки дорожні в кількості 7 (сім)</w:t>
      </w:r>
      <w:r w:rsidRPr="00E94713">
        <w:rPr>
          <w:sz w:val="28"/>
          <w:szCs w:val="28"/>
          <w:lang w:val="ru-RU" w:eastAsia="ar-SA"/>
        </w:rPr>
        <w:t xml:space="preserve"> </w:t>
      </w:r>
      <w:r w:rsidRPr="00E94713">
        <w:rPr>
          <w:sz w:val="28"/>
          <w:szCs w:val="28"/>
          <w:lang w:eastAsia="ar-SA"/>
        </w:rPr>
        <w:t xml:space="preserve"> шт. на суму 3380,96 грн..(три тисячі триста вісімдесят грн. 96 коп.); </w:t>
      </w:r>
    </w:p>
    <w:p w14:paraId="4357A302" w14:textId="77777777" w:rsidR="00E94713" w:rsidRPr="00E94713" w:rsidRDefault="00E94713" w:rsidP="00E94713">
      <w:pPr>
        <w:suppressAutoHyphens/>
        <w:ind w:left="786"/>
        <w:contextualSpacing/>
        <w:rPr>
          <w:sz w:val="28"/>
          <w:szCs w:val="28"/>
          <w:lang w:eastAsia="ar-SA"/>
        </w:rPr>
      </w:pPr>
      <w:r w:rsidRPr="00E94713">
        <w:rPr>
          <w:sz w:val="28"/>
          <w:szCs w:val="28"/>
          <w:lang w:val="ru-RU" w:eastAsia="ar-SA"/>
        </w:rPr>
        <w:t xml:space="preserve"> -</w:t>
      </w:r>
      <w:r w:rsidRPr="00E94713">
        <w:rPr>
          <w:sz w:val="28"/>
          <w:szCs w:val="28"/>
          <w:lang w:eastAsia="ar-SA"/>
        </w:rPr>
        <w:t>комплекти кріплення для дорожніх знаків в кількості 10 ( десять ) шт. на суму 378,96 грн. ( триста сімдесят вісім грн. 96 коп. ) ;</w:t>
      </w:r>
    </w:p>
    <w:p w14:paraId="14155913" w14:textId="77777777" w:rsidR="00E94713" w:rsidRPr="00E94713" w:rsidRDefault="00E94713" w:rsidP="00E94713">
      <w:pPr>
        <w:suppressAutoHyphens/>
        <w:ind w:left="786"/>
        <w:contextualSpacing/>
        <w:rPr>
          <w:sz w:val="28"/>
          <w:szCs w:val="28"/>
          <w:lang w:eastAsia="ar-SA"/>
        </w:rPr>
      </w:pPr>
      <w:r w:rsidRPr="00E94713">
        <w:rPr>
          <w:sz w:val="28"/>
          <w:szCs w:val="28"/>
          <w:lang w:eastAsia="ar-SA"/>
        </w:rPr>
        <w:t>-знак дорожній типу 5.41/900х600/    в кількості  1 ( одна) шт   на суму 936,46 грн.( дев’ятсот тридцять шість грн. 46коп.) .</w:t>
      </w:r>
    </w:p>
    <w:p w14:paraId="1206DD1C" w14:textId="77777777" w:rsidR="00E94713" w:rsidRPr="00E94713" w:rsidRDefault="00E94713" w:rsidP="00E94713">
      <w:pPr>
        <w:suppressAutoHyphens/>
        <w:ind w:left="786"/>
        <w:contextualSpacing/>
        <w:rPr>
          <w:sz w:val="28"/>
          <w:szCs w:val="28"/>
          <w:lang w:eastAsia="ar-SA"/>
        </w:rPr>
      </w:pPr>
      <w:r w:rsidRPr="00E94713">
        <w:rPr>
          <w:sz w:val="28"/>
          <w:szCs w:val="28"/>
          <w:lang w:eastAsia="ar-SA"/>
        </w:rPr>
        <w:t>На загальну суму 4696,38 грн.(чотири тисячі шістсот дев’яносто шість грн. 38 коп.)</w:t>
      </w:r>
    </w:p>
    <w:p w14:paraId="2C5D3F49" w14:textId="77777777" w:rsidR="00E94713" w:rsidRPr="00E94713" w:rsidRDefault="00E94713" w:rsidP="00E94713">
      <w:pPr>
        <w:suppressAutoHyphens/>
        <w:rPr>
          <w:sz w:val="28"/>
          <w:szCs w:val="28"/>
          <w:lang w:eastAsia="ar-SA"/>
        </w:rPr>
      </w:pPr>
    </w:p>
    <w:p w14:paraId="10518B45" w14:textId="77777777" w:rsidR="00E94713" w:rsidRPr="00E94713" w:rsidRDefault="00E94713" w:rsidP="00E94713">
      <w:pPr>
        <w:suppressAutoHyphens/>
        <w:rPr>
          <w:sz w:val="28"/>
          <w:szCs w:val="28"/>
          <w:lang w:eastAsia="ar-SA"/>
        </w:rPr>
      </w:pPr>
      <w:r w:rsidRPr="00E94713">
        <w:rPr>
          <w:sz w:val="28"/>
          <w:szCs w:val="28"/>
          <w:lang w:eastAsia="ar-SA"/>
        </w:rPr>
        <w:t xml:space="preserve">       2.   Контроль за виконанням даного рішення покласти на начальника відділу фінансів та економіки виконавчого комітету Винниківської міської ради та  в.о. директора ВКП «Добробут».</w:t>
      </w:r>
    </w:p>
    <w:p w14:paraId="23588EF0" w14:textId="77777777" w:rsidR="00E94713" w:rsidRPr="00E94713" w:rsidRDefault="00E94713" w:rsidP="00E94713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177061DC" w14:textId="77777777" w:rsidR="00E94713" w:rsidRPr="00E94713" w:rsidRDefault="00E94713" w:rsidP="00E94713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4D66F223" w14:textId="77777777" w:rsidR="00E94713" w:rsidRPr="00E94713" w:rsidRDefault="00E94713" w:rsidP="00E94713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66467D7A" w14:textId="77777777" w:rsidR="00E94713" w:rsidRPr="00E94713" w:rsidRDefault="00E94713" w:rsidP="00E94713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  <w:r w:rsidRPr="00E94713">
        <w:rPr>
          <w:sz w:val="28"/>
          <w:szCs w:val="28"/>
          <w:lang w:eastAsia="ar-SA"/>
        </w:rPr>
        <w:t>Міський голова                                                                         В.Л.Квурт</w:t>
      </w:r>
    </w:p>
    <w:p w14:paraId="3948A95B" w14:textId="77777777" w:rsidR="00E94713" w:rsidRPr="00E94713" w:rsidRDefault="00E94713" w:rsidP="00E94713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3395E173" w14:textId="77777777" w:rsidR="00E94713" w:rsidRPr="00E94713" w:rsidRDefault="00E94713" w:rsidP="00E94713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17F6C701" w14:textId="77777777" w:rsidR="00E94713" w:rsidRPr="00E94713" w:rsidRDefault="00E94713" w:rsidP="00E94713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743082" w14:textId="77777777" w:rsidR="008F632B" w:rsidRDefault="008F632B">
      <w:r>
        <w:separator/>
      </w:r>
    </w:p>
  </w:endnote>
  <w:endnote w:type="continuationSeparator" w:id="0">
    <w:p w14:paraId="726B25FB" w14:textId="77777777" w:rsidR="008F632B" w:rsidRDefault="008F63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F511E5" w14:textId="77777777" w:rsidR="008F632B" w:rsidRDefault="008F632B">
      <w:r>
        <w:separator/>
      </w:r>
    </w:p>
  </w:footnote>
  <w:footnote w:type="continuationSeparator" w:id="0">
    <w:p w14:paraId="635BFEA5" w14:textId="77777777" w:rsidR="008F632B" w:rsidRDefault="008F63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461C8"/>
    <w:multiLevelType w:val="hybridMultilevel"/>
    <w:tmpl w:val="01EE4D9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8F632B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94713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87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DFA712-8E24-4094-8CA5-420FD9131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924</Words>
  <Characters>528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2024-05-23T07:11:00Z</dcterms:modified>
</cp:coreProperties>
</file>