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восьмиквартирному  житловому будинку здійсненому на земельній ділянці по вул. Лисика (к/н 4610160300:04:003:0035)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077E08" w14:textId="77777777" w:rsidR="00232477" w:rsidRPr="00232477" w:rsidRDefault="00232477" w:rsidP="00232477">
      <w:pPr>
        <w:ind w:firstLine="708"/>
        <w:jc w:val="both"/>
        <w:rPr>
          <w:sz w:val="28"/>
          <w:szCs w:val="28"/>
        </w:rPr>
      </w:pPr>
      <w:r w:rsidRPr="0023247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232477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32477">
        <w:rPr>
          <w:sz w:val="28"/>
          <w:szCs w:val="28"/>
        </w:rPr>
        <w:t>», розглянувши заяву гр. Глуховського І.Ю., беручи до уваги Повідомлення про початок виконання будівельних робіт щодо об’єктів, що за класом наслідків (відповідальності) належать до об’єктів з незначними наслідками (СС1), зареєстровану в Департаменті ДАБІ у Львівській обл. від 11.07.2018р. №ЛВ 061181921811, виконавчий комітет Винниківської міської ради -</w:t>
      </w:r>
    </w:p>
    <w:p w14:paraId="257AF032" w14:textId="77777777" w:rsidR="00232477" w:rsidRPr="00232477" w:rsidRDefault="00232477" w:rsidP="00232477">
      <w:pPr>
        <w:jc w:val="center"/>
        <w:rPr>
          <w:b/>
          <w:sz w:val="28"/>
          <w:szCs w:val="28"/>
        </w:rPr>
      </w:pPr>
    </w:p>
    <w:p w14:paraId="785D683B" w14:textId="77777777" w:rsidR="00232477" w:rsidRPr="00232477" w:rsidRDefault="00232477" w:rsidP="00232477">
      <w:pPr>
        <w:jc w:val="center"/>
        <w:rPr>
          <w:b/>
          <w:sz w:val="28"/>
          <w:szCs w:val="28"/>
        </w:rPr>
      </w:pPr>
      <w:r w:rsidRPr="00232477">
        <w:rPr>
          <w:b/>
          <w:sz w:val="28"/>
          <w:szCs w:val="28"/>
        </w:rPr>
        <w:t>В И Р І Ш И В :</w:t>
      </w:r>
    </w:p>
    <w:p w14:paraId="327496DF" w14:textId="77777777" w:rsidR="00232477" w:rsidRPr="00232477" w:rsidRDefault="00232477" w:rsidP="00232477">
      <w:pPr>
        <w:jc w:val="center"/>
        <w:rPr>
          <w:b/>
          <w:sz w:val="28"/>
          <w:szCs w:val="28"/>
        </w:rPr>
      </w:pPr>
    </w:p>
    <w:p w14:paraId="3DCCB12B" w14:textId="386E91EF" w:rsidR="00232477" w:rsidRPr="00232477" w:rsidRDefault="00232477" w:rsidP="00232477">
      <w:pPr>
        <w:jc w:val="both"/>
        <w:rPr>
          <w:sz w:val="28"/>
          <w:szCs w:val="28"/>
        </w:rPr>
      </w:pPr>
      <w:r w:rsidRPr="00232477">
        <w:rPr>
          <w:sz w:val="28"/>
          <w:szCs w:val="28"/>
        </w:rPr>
        <w:t>1.</w:t>
      </w:r>
      <w:r w:rsidRPr="00232477">
        <w:rPr>
          <w:sz w:val="28"/>
          <w:szCs w:val="28"/>
        </w:rPr>
        <w:tab/>
        <w:t>Восьмиквартирному житловому будинку здійсненому на земел</w:t>
      </w:r>
      <w:r>
        <w:rPr>
          <w:sz w:val="28"/>
          <w:szCs w:val="28"/>
        </w:rPr>
        <w:t xml:space="preserve">ьній ділянці по </w:t>
      </w:r>
      <w:r w:rsidRPr="00232477">
        <w:rPr>
          <w:sz w:val="28"/>
          <w:szCs w:val="28"/>
        </w:rPr>
        <w:t xml:space="preserve"> вул.</w:t>
      </w:r>
      <w:r w:rsidRPr="00232477">
        <w:rPr>
          <w:b/>
          <w:sz w:val="28"/>
          <w:szCs w:val="28"/>
        </w:rPr>
        <w:t xml:space="preserve"> </w:t>
      </w:r>
      <w:r w:rsidRPr="00232477">
        <w:rPr>
          <w:sz w:val="28"/>
          <w:szCs w:val="28"/>
        </w:rPr>
        <w:t>Лисика (к/н 4610160300:04:003:0035) у м.Винники, присвоїти поштову адресу, а саме: вул. Лисика, 3-г (к/н 4610160300:04:003:0035) у м.Винники.</w:t>
      </w:r>
    </w:p>
    <w:p w14:paraId="70B59563" w14:textId="77777777" w:rsidR="00232477" w:rsidRPr="00232477" w:rsidRDefault="00232477" w:rsidP="00232477">
      <w:pPr>
        <w:jc w:val="both"/>
        <w:rPr>
          <w:sz w:val="28"/>
          <w:szCs w:val="28"/>
        </w:rPr>
      </w:pPr>
      <w:r w:rsidRPr="00232477">
        <w:rPr>
          <w:sz w:val="28"/>
          <w:szCs w:val="28"/>
        </w:rPr>
        <w:lastRenderedPageBreak/>
        <w:t xml:space="preserve">Будинок складається з 8-ми житлових кімнат. Загальна площа будинку становить – 718,21 кв.м. </w:t>
      </w:r>
    </w:p>
    <w:p w14:paraId="0130DDD8" w14:textId="77777777" w:rsidR="00232477" w:rsidRPr="00232477" w:rsidRDefault="00232477" w:rsidP="00232477">
      <w:pPr>
        <w:jc w:val="both"/>
        <w:rPr>
          <w:sz w:val="28"/>
          <w:szCs w:val="28"/>
        </w:rPr>
      </w:pPr>
      <w:r w:rsidRPr="00232477">
        <w:rPr>
          <w:sz w:val="28"/>
          <w:szCs w:val="28"/>
        </w:rPr>
        <w:t>2.</w:t>
      </w:r>
      <w:r w:rsidRPr="0023247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BB6A14" w14:textId="77777777" w:rsidR="00232477" w:rsidRPr="00232477" w:rsidRDefault="00232477" w:rsidP="00232477">
      <w:pPr>
        <w:jc w:val="both"/>
        <w:rPr>
          <w:b/>
          <w:i/>
          <w:sz w:val="28"/>
          <w:szCs w:val="28"/>
        </w:rPr>
      </w:pPr>
    </w:p>
    <w:p w14:paraId="12E16D77" w14:textId="77777777" w:rsidR="00232477" w:rsidRPr="00232477" w:rsidRDefault="00232477" w:rsidP="00232477">
      <w:pPr>
        <w:jc w:val="both"/>
        <w:rPr>
          <w:b/>
          <w:i/>
          <w:sz w:val="28"/>
          <w:szCs w:val="28"/>
        </w:rPr>
      </w:pPr>
    </w:p>
    <w:p w14:paraId="2F202627" w14:textId="40BD5B19" w:rsidR="00232477" w:rsidRPr="00232477" w:rsidRDefault="00232477" w:rsidP="00232477">
      <w:pPr>
        <w:jc w:val="both"/>
        <w:rPr>
          <w:sz w:val="28"/>
          <w:szCs w:val="28"/>
          <w:lang w:val="ru-RU"/>
        </w:rPr>
      </w:pPr>
      <w:r w:rsidRPr="00232477">
        <w:rPr>
          <w:b/>
          <w:sz w:val="28"/>
          <w:szCs w:val="28"/>
        </w:rPr>
        <w:t>Міський голова</w:t>
      </w:r>
      <w:bookmarkStart w:id="1" w:name="_GoBack"/>
      <w:bookmarkEnd w:id="1"/>
      <w:r w:rsidRPr="00232477">
        <w:rPr>
          <w:b/>
          <w:bCs/>
          <w:sz w:val="28"/>
          <w:szCs w:val="28"/>
        </w:rPr>
        <w:t xml:space="preserve">                                                            </w:t>
      </w:r>
      <w:r w:rsidRPr="00232477">
        <w:rPr>
          <w:b/>
          <w:bCs/>
          <w:sz w:val="28"/>
          <w:szCs w:val="28"/>
        </w:rPr>
        <w:tab/>
        <w:t xml:space="preserve">     </w:t>
      </w:r>
      <w:r w:rsidRPr="00232477">
        <w:rPr>
          <w:b/>
          <w:bCs/>
          <w:sz w:val="28"/>
          <w:szCs w:val="28"/>
          <w:lang w:val="ru-RU"/>
        </w:rPr>
        <w:tab/>
      </w:r>
      <w:r w:rsidRPr="00232477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0CD52" w14:textId="77777777" w:rsidR="00616043" w:rsidRDefault="00616043">
      <w:r>
        <w:separator/>
      </w:r>
    </w:p>
  </w:endnote>
  <w:endnote w:type="continuationSeparator" w:id="0">
    <w:p w14:paraId="13966C64" w14:textId="77777777" w:rsidR="00616043" w:rsidRDefault="0061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06CE7" w14:textId="77777777" w:rsidR="00616043" w:rsidRDefault="00616043">
      <w:r>
        <w:separator/>
      </w:r>
    </w:p>
  </w:footnote>
  <w:footnote w:type="continuationSeparator" w:id="0">
    <w:p w14:paraId="0AC76BAB" w14:textId="77777777" w:rsidR="00616043" w:rsidRDefault="00616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477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604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0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78147-D3E3-4C4A-8E29-A028FE966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2024-05-23T07:44:00Z</dcterms:modified>
</cp:coreProperties>
</file>