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25.10.2019р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500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будівництво системи водопостачання по вул. Козацька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4CEE6E4" w14:textId="77777777" w:rsidR="00D44FBB" w:rsidRPr="00D44FBB" w:rsidRDefault="00D44FBB" w:rsidP="00D44FBB">
      <w:pPr>
        <w:ind w:firstLine="708"/>
        <w:jc w:val="both"/>
        <w:rPr>
          <w:sz w:val="28"/>
          <w:szCs w:val="28"/>
        </w:rPr>
      </w:pPr>
      <w:r w:rsidRPr="00D44FBB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</w:t>
      </w:r>
      <w:r w:rsidRPr="00D44FBB">
        <w:rPr>
          <w:bCs/>
          <w:color w:val="000000"/>
          <w:sz w:val="28"/>
          <w:szCs w:val="28"/>
          <w:shd w:val="clear" w:color="auto" w:fill="FFFFFF"/>
        </w:rPr>
        <w:t>Про внесення змін до первинних облікових форм та інструкцій щодо їх заповнення»,</w:t>
      </w:r>
      <w:r w:rsidRPr="00D44FBB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D44FBB">
        <w:rPr>
          <w:sz w:val="28"/>
          <w:szCs w:val="28"/>
        </w:rPr>
        <w:t>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007C8D80" w14:textId="77777777" w:rsidR="00D44FBB" w:rsidRPr="00D44FBB" w:rsidRDefault="00D44FBB" w:rsidP="00D44FBB">
      <w:pPr>
        <w:ind w:firstLine="708"/>
        <w:jc w:val="center"/>
        <w:rPr>
          <w:b/>
          <w:sz w:val="28"/>
          <w:szCs w:val="28"/>
        </w:rPr>
      </w:pPr>
    </w:p>
    <w:p w14:paraId="454D24B7" w14:textId="77777777" w:rsidR="00D44FBB" w:rsidRPr="00D44FBB" w:rsidRDefault="00D44FBB" w:rsidP="00D44FBB">
      <w:pPr>
        <w:ind w:firstLine="708"/>
        <w:jc w:val="center"/>
        <w:rPr>
          <w:b/>
          <w:sz w:val="28"/>
          <w:szCs w:val="28"/>
        </w:rPr>
      </w:pPr>
      <w:r w:rsidRPr="00D44FBB">
        <w:rPr>
          <w:b/>
          <w:sz w:val="28"/>
          <w:szCs w:val="28"/>
        </w:rPr>
        <w:t>ВИРІШИВ:</w:t>
      </w:r>
    </w:p>
    <w:p w14:paraId="3B8669AE" w14:textId="77777777" w:rsidR="00D44FBB" w:rsidRPr="00D44FBB" w:rsidRDefault="00D44FBB" w:rsidP="00D44FBB">
      <w:pPr>
        <w:jc w:val="both"/>
        <w:rPr>
          <w:b/>
          <w:sz w:val="28"/>
          <w:szCs w:val="28"/>
        </w:rPr>
      </w:pPr>
    </w:p>
    <w:p w14:paraId="2E911E6A" w14:textId="77777777" w:rsidR="00D44FBB" w:rsidRPr="00D44FBB" w:rsidRDefault="00D44FBB" w:rsidP="00D44FBB">
      <w:pPr>
        <w:ind w:right="-1"/>
        <w:jc w:val="both"/>
        <w:rPr>
          <w:b/>
          <w:sz w:val="28"/>
          <w:szCs w:val="28"/>
        </w:rPr>
      </w:pPr>
      <w:r w:rsidRPr="00D44FBB">
        <w:rPr>
          <w:sz w:val="28"/>
          <w:szCs w:val="28"/>
        </w:rPr>
        <w:t>1.</w:t>
      </w:r>
      <w:r w:rsidRPr="00D44FBB">
        <w:rPr>
          <w:b/>
          <w:sz w:val="28"/>
          <w:szCs w:val="28"/>
        </w:rPr>
        <w:tab/>
      </w:r>
      <w:r w:rsidRPr="00D44FBB">
        <w:rPr>
          <w:sz w:val="28"/>
          <w:szCs w:val="28"/>
        </w:rPr>
        <w:t>Надати</w:t>
      </w:r>
      <w:r w:rsidRPr="00D44FBB">
        <w:rPr>
          <w:b/>
          <w:sz w:val="28"/>
          <w:szCs w:val="28"/>
        </w:rPr>
        <w:t xml:space="preserve"> </w:t>
      </w:r>
      <w:r w:rsidRPr="00D44FBB">
        <w:rPr>
          <w:sz w:val="28"/>
          <w:szCs w:val="28"/>
        </w:rPr>
        <w:t>виконавчому</w:t>
      </w:r>
      <w:r w:rsidRPr="00D44FBB">
        <w:rPr>
          <w:b/>
          <w:sz w:val="28"/>
          <w:szCs w:val="28"/>
        </w:rPr>
        <w:t xml:space="preserve"> </w:t>
      </w:r>
      <w:r w:rsidRPr="00D44FBB">
        <w:rPr>
          <w:sz w:val="28"/>
          <w:szCs w:val="28"/>
        </w:rPr>
        <w:t>комітету</w:t>
      </w:r>
      <w:r w:rsidRPr="00D44FBB">
        <w:rPr>
          <w:b/>
          <w:sz w:val="28"/>
          <w:szCs w:val="28"/>
        </w:rPr>
        <w:t xml:space="preserve"> </w:t>
      </w:r>
      <w:r w:rsidRPr="00D44FBB">
        <w:rPr>
          <w:sz w:val="28"/>
          <w:szCs w:val="28"/>
        </w:rPr>
        <w:t>Винниківської міської ради містобудівні умови та обмеження на будівництво системи водопостачання по вул. Козацька  у м.Винники.</w:t>
      </w:r>
    </w:p>
    <w:p w14:paraId="1048990F" w14:textId="77777777" w:rsidR="00D44FBB" w:rsidRPr="00D44FBB" w:rsidRDefault="00D44FBB" w:rsidP="00D44FBB">
      <w:pPr>
        <w:ind w:right="-1"/>
        <w:jc w:val="both"/>
        <w:rPr>
          <w:b/>
          <w:sz w:val="28"/>
          <w:szCs w:val="28"/>
        </w:rPr>
      </w:pPr>
      <w:r w:rsidRPr="00D44FBB">
        <w:rPr>
          <w:sz w:val="28"/>
          <w:szCs w:val="28"/>
        </w:rPr>
        <w:t>2.</w:t>
      </w:r>
      <w:r w:rsidRPr="00D44FBB">
        <w:rPr>
          <w:b/>
          <w:sz w:val="28"/>
          <w:szCs w:val="28"/>
        </w:rPr>
        <w:tab/>
      </w:r>
      <w:r w:rsidRPr="00D44FBB">
        <w:rPr>
          <w:sz w:val="28"/>
          <w:szCs w:val="28"/>
        </w:rPr>
        <w:t>Доручити відділу містобудування виконати містобудівні умови та обмеження на будівництво системи водопостачання по вул. Козацька у м.Винники.</w:t>
      </w:r>
    </w:p>
    <w:p w14:paraId="4C24920A" w14:textId="77777777" w:rsidR="00D44FBB" w:rsidRPr="00D44FBB" w:rsidRDefault="00D44FBB" w:rsidP="00D44FBB">
      <w:pPr>
        <w:jc w:val="both"/>
        <w:rPr>
          <w:sz w:val="28"/>
          <w:szCs w:val="28"/>
        </w:rPr>
      </w:pPr>
      <w:r w:rsidRPr="00D44FBB">
        <w:rPr>
          <w:sz w:val="28"/>
          <w:szCs w:val="28"/>
        </w:rPr>
        <w:t>3.</w:t>
      </w:r>
      <w:r w:rsidRPr="00D44FBB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32036F50" w14:textId="77777777" w:rsidR="00D44FBB" w:rsidRPr="00D44FBB" w:rsidRDefault="00D44FBB" w:rsidP="00D44FBB">
      <w:pPr>
        <w:jc w:val="both"/>
        <w:rPr>
          <w:sz w:val="28"/>
          <w:szCs w:val="28"/>
        </w:rPr>
      </w:pPr>
      <w:r w:rsidRPr="00D44FBB">
        <w:rPr>
          <w:sz w:val="28"/>
          <w:szCs w:val="28"/>
        </w:rPr>
        <w:t>3.1.</w:t>
      </w:r>
      <w:r w:rsidRPr="00D44FBB">
        <w:rPr>
          <w:b/>
          <w:sz w:val="28"/>
          <w:szCs w:val="28"/>
        </w:rPr>
        <w:tab/>
      </w:r>
      <w:r w:rsidRPr="00D44FBB">
        <w:rPr>
          <w:sz w:val="28"/>
          <w:szCs w:val="28"/>
        </w:rPr>
        <w:t xml:space="preserve">Отримати у встановленому порядку технічні умови. </w:t>
      </w:r>
    </w:p>
    <w:p w14:paraId="48D21632" w14:textId="77777777" w:rsidR="00D44FBB" w:rsidRPr="00D44FBB" w:rsidRDefault="00D44FBB" w:rsidP="00D44FBB">
      <w:pPr>
        <w:jc w:val="both"/>
        <w:rPr>
          <w:sz w:val="28"/>
          <w:szCs w:val="28"/>
        </w:rPr>
      </w:pPr>
      <w:r w:rsidRPr="00D44FBB">
        <w:rPr>
          <w:sz w:val="28"/>
          <w:szCs w:val="28"/>
        </w:rPr>
        <w:t>3.2.</w:t>
      </w:r>
      <w:r w:rsidRPr="00D44FBB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3EAA569A" w14:textId="77777777" w:rsidR="00D44FBB" w:rsidRPr="00D44FBB" w:rsidRDefault="00D44FBB" w:rsidP="00D44FBB">
      <w:pPr>
        <w:jc w:val="both"/>
        <w:rPr>
          <w:sz w:val="28"/>
          <w:szCs w:val="28"/>
        </w:rPr>
      </w:pPr>
      <w:r w:rsidRPr="00D44FBB">
        <w:rPr>
          <w:sz w:val="28"/>
          <w:szCs w:val="28"/>
        </w:rPr>
        <w:t>3.3.</w:t>
      </w:r>
      <w:r w:rsidRPr="00D44FBB">
        <w:rPr>
          <w:b/>
          <w:sz w:val="28"/>
          <w:szCs w:val="28"/>
        </w:rPr>
        <w:tab/>
      </w:r>
      <w:r w:rsidRPr="00D44FBB">
        <w:rPr>
          <w:sz w:val="28"/>
          <w:szCs w:val="28"/>
        </w:rPr>
        <w:t>Зареєструвати в</w:t>
      </w:r>
      <w:r w:rsidRPr="00D44FBB">
        <w:rPr>
          <w:b/>
          <w:sz w:val="28"/>
          <w:szCs w:val="28"/>
        </w:rPr>
        <w:t xml:space="preserve"> </w:t>
      </w:r>
      <w:r w:rsidRPr="00D44FBB">
        <w:rPr>
          <w:sz w:val="28"/>
          <w:szCs w:val="28"/>
        </w:rPr>
        <w:t>Департаменті</w:t>
      </w:r>
      <w:r w:rsidRPr="00D44FBB">
        <w:rPr>
          <w:b/>
          <w:sz w:val="28"/>
          <w:szCs w:val="28"/>
        </w:rPr>
        <w:t xml:space="preserve"> </w:t>
      </w:r>
      <w:r w:rsidRPr="00D44FBB">
        <w:rPr>
          <w:sz w:val="28"/>
          <w:szCs w:val="28"/>
        </w:rPr>
        <w:t xml:space="preserve"> державної архітектурно-будівельної інспекції у Львівській області  Декларацію про початок виконання будівельних робіт. </w:t>
      </w:r>
    </w:p>
    <w:p w14:paraId="27C93501" w14:textId="77777777" w:rsidR="00D44FBB" w:rsidRPr="00D44FBB" w:rsidRDefault="00D44FBB" w:rsidP="00D44FBB">
      <w:pPr>
        <w:jc w:val="both"/>
        <w:rPr>
          <w:sz w:val="28"/>
          <w:szCs w:val="28"/>
        </w:rPr>
      </w:pPr>
      <w:r w:rsidRPr="00D44FBB">
        <w:rPr>
          <w:sz w:val="28"/>
          <w:szCs w:val="28"/>
        </w:rPr>
        <w:t>3.4.</w:t>
      </w:r>
      <w:r w:rsidRPr="00D44FBB">
        <w:rPr>
          <w:b/>
          <w:sz w:val="28"/>
          <w:szCs w:val="28"/>
        </w:rPr>
        <w:tab/>
      </w:r>
      <w:r w:rsidRPr="00D44FBB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області. </w:t>
      </w:r>
    </w:p>
    <w:p w14:paraId="6D031FC8" w14:textId="77777777" w:rsidR="00D44FBB" w:rsidRPr="00D44FBB" w:rsidRDefault="00D44FBB" w:rsidP="00D44FBB">
      <w:pPr>
        <w:jc w:val="both"/>
        <w:rPr>
          <w:sz w:val="28"/>
          <w:szCs w:val="28"/>
        </w:rPr>
      </w:pPr>
      <w:r w:rsidRPr="00D44FBB">
        <w:rPr>
          <w:sz w:val="28"/>
          <w:szCs w:val="28"/>
        </w:rPr>
        <w:lastRenderedPageBreak/>
        <w:t>3.5.</w:t>
      </w:r>
      <w:r w:rsidRPr="00D44FBB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2BE7333E" w14:textId="77777777" w:rsidR="00D44FBB" w:rsidRPr="00D44FBB" w:rsidRDefault="00D44FBB" w:rsidP="00D44FBB">
      <w:pPr>
        <w:jc w:val="both"/>
        <w:rPr>
          <w:b/>
          <w:sz w:val="28"/>
          <w:szCs w:val="28"/>
        </w:rPr>
      </w:pPr>
      <w:r w:rsidRPr="00D44FBB">
        <w:rPr>
          <w:sz w:val="28"/>
          <w:szCs w:val="28"/>
        </w:rPr>
        <w:t>4.</w:t>
      </w:r>
      <w:r w:rsidRPr="00D44FBB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FA5A777" w14:textId="77777777" w:rsidR="00D44FBB" w:rsidRPr="00D44FBB" w:rsidRDefault="00D44FBB" w:rsidP="00D44FBB">
      <w:pPr>
        <w:jc w:val="both"/>
        <w:rPr>
          <w:b/>
          <w:sz w:val="28"/>
          <w:szCs w:val="28"/>
        </w:rPr>
      </w:pPr>
    </w:p>
    <w:p w14:paraId="7116672E" w14:textId="77777777" w:rsidR="00D44FBB" w:rsidRPr="00D44FBB" w:rsidRDefault="00D44FBB" w:rsidP="00D44FBB">
      <w:pPr>
        <w:jc w:val="both"/>
        <w:rPr>
          <w:b/>
          <w:sz w:val="28"/>
          <w:szCs w:val="28"/>
        </w:rPr>
      </w:pPr>
    </w:p>
    <w:p w14:paraId="1070F1F3" w14:textId="77777777" w:rsidR="00D44FBB" w:rsidRPr="00D44FBB" w:rsidRDefault="00D44FBB" w:rsidP="00D44FBB">
      <w:pPr>
        <w:jc w:val="both"/>
        <w:rPr>
          <w:b/>
          <w:sz w:val="28"/>
          <w:szCs w:val="28"/>
        </w:rPr>
      </w:pPr>
      <w:bookmarkStart w:id="1" w:name="_GoBack"/>
      <w:bookmarkEnd w:id="1"/>
    </w:p>
    <w:p w14:paraId="01C471E0" w14:textId="57FEC14E" w:rsidR="00213958" w:rsidRPr="00D44FBB" w:rsidRDefault="00D44FBB" w:rsidP="00D44FBB">
      <w:pPr>
        <w:rPr>
          <w:sz w:val="28"/>
          <w:szCs w:val="28"/>
        </w:rPr>
      </w:pPr>
      <w:r w:rsidRPr="00D44FBB">
        <w:rPr>
          <w:b/>
          <w:sz w:val="28"/>
          <w:szCs w:val="28"/>
        </w:rPr>
        <w:t>Міський голова</w:t>
      </w:r>
      <w:r w:rsidRPr="00D44FBB">
        <w:rPr>
          <w:b/>
          <w:sz w:val="28"/>
          <w:szCs w:val="28"/>
        </w:rPr>
        <w:tab/>
      </w:r>
      <w:r w:rsidRPr="00D44FBB">
        <w:rPr>
          <w:b/>
          <w:sz w:val="28"/>
          <w:szCs w:val="28"/>
        </w:rPr>
        <w:tab/>
      </w:r>
      <w:r w:rsidRPr="00D44FBB">
        <w:rPr>
          <w:b/>
          <w:sz w:val="28"/>
          <w:szCs w:val="28"/>
        </w:rPr>
        <w:tab/>
      </w:r>
      <w:r w:rsidRPr="00D44FBB">
        <w:rPr>
          <w:b/>
          <w:sz w:val="28"/>
          <w:szCs w:val="28"/>
        </w:rPr>
        <w:tab/>
      </w:r>
      <w:r w:rsidRPr="00D44FBB">
        <w:rPr>
          <w:b/>
          <w:sz w:val="28"/>
          <w:szCs w:val="28"/>
        </w:rPr>
        <w:tab/>
      </w:r>
      <w:r w:rsidRPr="00D44FBB">
        <w:rPr>
          <w:b/>
          <w:sz w:val="28"/>
          <w:szCs w:val="28"/>
        </w:rPr>
        <w:tab/>
      </w:r>
      <w:r w:rsidRPr="00D44FBB">
        <w:rPr>
          <w:b/>
          <w:sz w:val="28"/>
          <w:szCs w:val="28"/>
        </w:rPr>
        <w:tab/>
      </w:r>
      <w:r w:rsidRPr="00D44FBB">
        <w:rPr>
          <w:b/>
          <w:sz w:val="28"/>
          <w:szCs w:val="28"/>
        </w:rPr>
        <w:tab/>
        <w:t>Квурт В.Л.</w:t>
      </w:r>
    </w:p>
    <w:sectPr w:rsidR="00213958" w:rsidRPr="00D44FBB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5F2C60" w14:textId="77777777" w:rsidR="0073069A" w:rsidRDefault="0073069A">
      <w:r>
        <w:separator/>
      </w:r>
    </w:p>
  </w:endnote>
  <w:endnote w:type="continuationSeparator" w:id="0">
    <w:p w14:paraId="463E12AC" w14:textId="77777777" w:rsidR="0073069A" w:rsidRDefault="007306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54B803" w14:textId="77777777" w:rsidR="0073069A" w:rsidRDefault="0073069A">
      <w:r>
        <w:separator/>
      </w:r>
    </w:p>
  </w:footnote>
  <w:footnote w:type="continuationSeparator" w:id="0">
    <w:p w14:paraId="03FFA0BF" w14:textId="77777777" w:rsidR="0073069A" w:rsidRDefault="007306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3069A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44FBB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035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21DC80-9039-44A4-918B-D2FF6428D9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1310</Words>
  <Characters>747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2024-05-30T08:15:00Z</dcterms:modified>
</cp:coreProperties>
</file>