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08.11.2019р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520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в Рішення Виконавчого комітету Винниківської міської ради № 211 від 07.06.2019 року</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D4083A1" w14:textId="77777777" w:rsidR="002E7662" w:rsidRPr="002E7662" w:rsidRDefault="002E7662" w:rsidP="002E7662">
      <w:pPr>
        <w:jc w:val="both"/>
        <w:rPr>
          <w:sz w:val="28"/>
          <w:szCs w:val="28"/>
        </w:rPr>
      </w:pPr>
      <w:r w:rsidRPr="002E7662">
        <w:rPr>
          <w:sz w:val="28"/>
          <w:szCs w:val="28"/>
        </w:rPr>
        <w:t xml:space="preserve">                Керуючись Законами України «Про місцеве самоврядування в Україні», «Про благоустрій населених пунктів», з метою впорядкування торгівлі сезонними овочами та фруктами та покращення умов їх реалізації, забезпечення мешканців міста якісною продукцією, забезпечення відкритості та прозорості процедури укладення договорів із орендарями конструктивних елементів благоустрою для торгівлі сезонними овочами та фруктами, розвитку конкуренції, обмеження монополізму, залучення найширшого кола учасників (юридичних і фізичних осіб) незалежно від форм власності до формування високоякісного естетичного міського середовища та отримання максимального доходу через передачу в оренду елементів благоустрою виконавчий комітет Винниківської міської ради </w:t>
      </w:r>
    </w:p>
    <w:p w14:paraId="7F065DA0" w14:textId="77777777" w:rsidR="002E7662" w:rsidRPr="002E7662" w:rsidRDefault="002E7662" w:rsidP="002E7662">
      <w:pPr>
        <w:jc w:val="both"/>
        <w:rPr>
          <w:sz w:val="28"/>
          <w:szCs w:val="28"/>
        </w:rPr>
      </w:pPr>
    </w:p>
    <w:p w14:paraId="3242AE6C" w14:textId="77777777" w:rsidR="002E7662" w:rsidRPr="002E7662" w:rsidRDefault="002E7662" w:rsidP="002E7662">
      <w:pPr>
        <w:jc w:val="center"/>
        <w:rPr>
          <w:sz w:val="28"/>
          <w:szCs w:val="28"/>
        </w:rPr>
      </w:pPr>
      <w:r w:rsidRPr="002E7662">
        <w:rPr>
          <w:sz w:val="28"/>
          <w:szCs w:val="28"/>
        </w:rPr>
        <w:t>вирішив:</w:t>
      </w:r>
    </w:p>
    <w:p w14:paraId="432A4345" w14:textId="77777777" w:rsidR="002E7662" w:rsidRPr="002E7662" w:rsidRDefault="002E7662" w:rsidP="002E7662">
      <w:pPr>
        <w:jc w:val="both"/>
        <w:rPr>
          <w:sz w:val="28"/>
          <w:szCs w:val="28"/>
        </w:rPr>
      </w:pPr>
    </w:p>
    <w:p w14:paraId="47638655" w14:textId="660D3264" w:rsidR="002E7662" w:rsidRPr="002E7662" w:rsidRDefault="002E7662" w:rsidP="002E7662">
      <w:pPr>
        <w:jc w:val="both"/>
        <w:rPr>
          <w:sz w:val="28"/>
          <w:szCs w:val="28"/>
        </w:rPr>
      </w:pPr>
      <w:r w:rsidRPr="002E7662">
        <w:rPr>
          <w:sz w:val="28"/>
          <w:szCs w:val="28"/>
        </w:rPr>
        <w:t xml:space="preserve">1. </w:t>
      </w:r>
      <w:r>
        <w:rPr>
          <w:sz w:val="28"/>
          <w:szCs w:val="28"/>
        </w:rPr>
        <w:t>Внести зміни у Додаток 4 до рішення № 211 від 07.06.2019 року Виконавчого комітету Винниківської міської ради «Про організацію сезонної торгівлі сезонними овочами та фруктами на території м. Винники та викласти в наступній редакції: (додаток 1).</w:t>
      </w:r>
    </w:p>
    <w:p w14:paraId="40A1DA54" w14:textId="77777777" w:rsidR="002E7662" w:rsidRPr="002E7662" w:rsidRDefault="002E7662" w:rsidP="002E7662">
      <w:pPr>
        <w:jc w:val="both"/>
        <w:rPr>
          <w:sz w:val="28"/>
          <w:szCs w:val="28"/>
        </w:rPr>
      </w:pPr>
      <w:r w:rsidRPr="002E7662">
        <w:rPr>
          <w:sz w:val="28"/>
          <w:szCs w:val="28"/>
        </w:rPr>
        <w:t>2. Контроль за виконанням рішення покласти на заступника міського голови з питань міжнародного партнерства та гуманітарного розвитку.</w:t>
      </w:r>
    </w:p>
    <w:p w14:paraId="1A12F05C" w14:textId="2DA73495" w:rsidR="002E7662" w:rsidRPr="002E7662" w:rsidRDefault="002E7662" w:rsidP="002E7662">
      <w:pPr>
        <w:jc w:val="both"/>
        <w:rPr>
          <w:sz w:val="28"/>
          <w:szCs w:val="28"/>
        </w:rPr>
      </w:pPr>
    </w:p>
    <w:p w14:paraId="639BA9C0" w14:textId="77777777" w:rsidR="002E7662" w:rsidRPr="002E7662" w:rsidRDefault="002E7662" w:rsidP="002E7662">
      <w:pPr>
        <w:jc w:val="both"/>
        <w:rPr>
          <w:sz w:val="28"/>
          <w:szCs w:val="28"/>
        </w:rPr>
      </w:pPr>
    </w:p>
    <w:p w14:paraId="65CC0AA8" w14:textId="408E4984" w:rsidR="002E7662" w:rsidRPr="002E7662" w:rsidRDefault="002E7662" w:rsidP="002E7662">
      <w:pPr>
        <w:jc w:val="both"/>
        <w:rPr>
          <w:sz w:val="28"/>
          <w:szCs w:val="28"/>
        </w:rPr>
      </w:pPr>
      <w:r>
        <w:rPr>
          <w:sz w:val="28"/>
          <w:szCs w:val="28"/>
        </w:rPr>
        <w:t xml:space="preserve">В.о. міського голови   </w:t>
      </w:r>
      <w:r w:rsidRPr="002E7662">
        <w:rPr>
          <w:sz w:val="28"/>
          <w:szCs w:val="28"/>
        </w:rPr>
        <w:t xml:space="preserve">                                                                       Б.Р.Шустер</w:t>
      </w:r>
    </w:p>
    <w:p w14:paraId="01C471E0" w14:textId="2C5D0D64" w:rsidR="00213958" w:rsidRPr="006F2805" w:rsidRDefault="00213958" w:rsidP="002E7662">
      <w:pPr>
        <w:jc w:val="both"/>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1354C" w14:textId="77777777" w:rsidR="00673A12" w:rsidRDefault="00673A12">
      <w:r>
        <w:separator/>
      </w:r>
    </w:p>
  </w:endnote>
  <w:endnote w:type="continuationSeparator" w:id="0">
    <w:p w14:paraId="3B529008" w14:textId="77777777" w:rsidR="00673A12" w:rsidRDefault="0067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11DDF" w14:textId="77777777" w:rsidR="00673A12" w:rsidRDefault="00673A12">
      <w:r>
        <w:separator/>
      </w:r>
    </w:p>
  </w:footnote>
  <w:footnote w:type="continuationSeparator" w:id="0">
    <w:p w14:paraId="6F18D0B2" w14:textId="77777777" w:rsidR="00673A12" w:rsidRDefault="00673A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E7662"/>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73A12"/>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D9267-2AC3-4917-AC47-1D99DFF37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79</TotalTime>
  <Pages>1</Pages>
  <Words>1038</Words>
  <Characters>592</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2024-05-30T11:59:00Z</dcterms:modified>
</cp:coreProperties>
</file>