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08.11.2019р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523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кошторисної документації  на "Капітальний ремонт території прилеглої до нежитлової  будівлі по вул.Галицька,12 у м.Винники"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1262F34B" w14:textId="77777777" w:rsidR="00AC6B1A" w:rsidRPr="00AC6B1A" w:rsidRDefault="00AC6B1A" w:rsidP="00AC6B1A">
      <w:pPr>
        <w:jc w:val="both"/>
        <w:rPr>
          <w:sz w:val="28"/>
          <w:szCs w:val="28"/>
        </w:rPr>
      </w:pPr>
      <w:r w:rsidRPr="00AC6B1A">
        <w:rPr>
          <w:sz w:val="28"/>
          <w:szCs w:val="28"/>
        </w:rPr>
        <w:t xml:space="preserve">          Керуючись Законом України «Про місцеве самоврядування в Україні», враховуючи рішення Винниківської міської ради №1612 від 06.12.2018р. « Про міський бюджет м.Винники на 2018 рік» із змінами,відповідно до пункту 4 постанови Кабінету Міністрів України від 11 травня 2011 року № 560 «Про затвердження Порядку затвердження проектів будівництва і проведення їх експертизи та визнання такими, що втратили чинність, деяких постанов Кабінету Міністрів України» (зі змінами),   Виконавчий комітет Винниківської міської ради</w:t>
      </w:r>
    </w:p>
    <w:p w14:paraId="791C32C6" w14:textId="77777777" w:rsidR="00AC6B1A" w:rsidRPr="00AC6B1A" w:rsidRDefault="00AC6B1A" w:rsidP="00AC6B1A">
      <w:pPr>
        <w:jc w:val="both"/>
        <w:rPr>
          <w:sz w:val="28"/>
          <w:szCs w:val="28"/>
        </w:rPr>
      </w:pPr>
    </w:p>
    <w:p w14:paraId="49D4CE6A" w14:textId="77777777" w:rsidR="00AC6B1A" w:rsidRPr="00AC6B1A" w:rsidRDefault="00AC6B1A" w:rsidP="00AC6B1A">
      <w:pPr>
        <w:jc w:val="center"/>
        <w:rPr>
          <w:sz w:val="28"/>
          <w:szCs w:val="28"/>
        </w:rPr>
      </w:pPr>
      <w:r w:rsidRPr="00AC6B1A">
        <w:rPr>
          <w:sz w:val="28"/>
          <w:szCs w:val="28"/>
        </w:rPr>
        <w:t>В И Р І Ш И В:</w:t>
      </w:r>
    </w:p>
    <w:p w14:paraId="03FF9559" w14:textId="77777777" w:rsidR="00AC6B1A" w:rsidRPr="00AC6B1A" w:rsidRDefault="00AC6B1A" w:rsidP="00AC6B1A">
      <w:pPr>
        <w:jc w:val="both"/>
        <w:rPr>
          <w:sz w:val="28"/>
          <w:szCs w:val="28"/>
        </w:rPr>
      </w:pPr>
    </w:p>
    <w:p w14:paraId="7F112CD4" w14:textId="77777777" w:rsidR="00AC6B1A" w:rsidRPr="00AC6B1A" w:rsidRDefault="00AC6B1A" w:rsidP="00AC6B1A">
      <w:pPr>
        <w:jc w:val="both"/>
        <w:rPr>
          <w:sz w:val="28"/>
          <w:szCs w:val="28"/>
        </w:rPr>
      </w:pPr>
      <w:r w:rsidRPr="00AC6B1A">
        <w:rPr>
          <w:sz w:val="28"/>
          <w:szCs w:val="28"/>
        </w:rPr>
        <w:t xml:space="preserve"> 1.Затвердити кошторисну документацію на «Капітальний ремонт території прилеглої до   нежитлової будівлі по вул.Галицька,12 у м.Винники»</w:t>
      </w:r>
    </w:p>
    <w:p w14:paraId="50F1B561" w14:textId="77777777" w:rsidR="00AC6B1A" w:rsidRPr="00AC6B1A" w:rsidRDefault="00AC6B1A" w:rsidP="00AC6B1A">
      <w:pPr>
        <w:jc w:val="both"/>
        <w:rPr>
          <w:sz w:val="28"/>
          <w:szCs w:val="28"/>
        </w:rPr>
      </w:pPr>
      <w:r w:rsidRPr="00AC6B1A">
        <w:rPr>
          <w:sz w:val="28"/>
          <w:szCs w:val="28"/>
        </w:rPr>
        <w:t xml:space="preserve">        2. Контроль за виконанням даного рішення залишаю за собою.</w:t>
      </w:r>
    </w:p>
    <w:p w14:paraId="6977F951" w14:textId="1F0BC385" w:rsidR="00AC6B1A" w:rsidRPr="00AC6B1A" w:rsidRDefault="00AC6B1A" w:rsidP="00AC6B1A">
      <w:pPr>
        <w:jc w:val="both"/>
        <w:rPr>
          <w:sz w:val="28"/>
          <w:szCs w:val="28"/>
        </w:rPr>
      </w:pPr>
    </w:p>
    <w:p w14:paraId="3AA48200" w14:textId="77777777" w:rsidR="00AC6B1A" w:rsidRPr="00AC6B1A" w:rsidRDefault="00AC6B1A" w:rsidP="00AC6B1A">
      <w:pPr>
        <w:jc w:val="both"/>
        <w:rPr>
          <w:sz w:val="28"/>
          <w:szCs w:val="28"/>
        </w:rPr>
      </w:pPr>
    </w:p>
    <w:p w14:paraId="541C1137" w14:textId="77777777" w:rsidR="00AC6B1A" w:rsidRPr="00AC6B1A" w:rsidRDefault="00AC6B1A" w:rsidP="00AC6B1A">
      <w:pPr>
        <w:jc w:val="both"/>
        <w:rPr>
          <w:sz w:val="28"/>
          <w:szCs w:val="28"/>
        </w:rPr>
      </w:pPr>
    </w:p>
    <w:p w14:paraId="53CD554E" w14:textId="77777777" w:rsidR="00AC6B1A" w:rsidRPr="00AC6B1A" w:rsidRDefault="00AC6B1A" w:rsidP="00AC6B1A">
      <w:pPr>
        <w:jc w:val="both"/>
        <w:rPr>
          <w:sz w:val="28"/>
          <w:szCs w:val="28"/>
        </w:rPr>
      </w:pPr>
      <w:r w:rsidRPr="00AC6B1A">
        <w:rPr>
          <w:sz w:val="28"/>
          <w:szCs w:val="28"/>
        </w:rPr>
        <w:t>В.о.міського голови                                                                Шустер Б.Р.</w:t>
      </w:r>
    </w:p>
    <w:p w14:paraId="074E6183" w14:textId="77777777" w:rsidR="00AC6B1A" w:rsidRPr="00AC6B1A" w:rsidRDefault="00AC6B1A" w:rsidP="00AC6B1A">
      <w:pPr>
        <w:jc w:val="both"/>
        <w:rPr>
          <w:sz w:val="28"/>
          <w:szCs w:val="28"/>
        </w:rPr>
      </w:pPr>
    </w:p>
    <w:p w14:paraId="018C62D7" w14:textId="54323831" w:rsidR="00AC6B1A" w:rsidRPr="00AC6B1A" w:rsidRDefault="00AC6B1A" w:rsidP="00AC6B1A">
      <w:pPr>
        <w:rPr>
          <w:sz w:val="28"/>
          <w:szCs w:val="28"/>
        </w:rPr>
      </w:pPr>
      <w:bookmarkStart w:id="1" w:name="_GoBack"/>
      <w:bookmarkEnd w:id="1"/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0002EDB" w14:textId="77777777" w:rsidR="002E0C83" w:rsidRDefault="002E0C83">
      <w:r>
        <w:separator/>
      </w:r>
    </w:p>
  </w:endnote>
  <w:endnote w:type="continuationSeparator" w:id="0">
    <w:p w14:paraId="1948B409" w14:textId="77777777" w:rsidR="002E0C83" w:rsidRDefault="002E0C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DB40C43" w14:textId="77777777" w:rsidR="002E0C83" w:rsidRDefault="002E0C83">
      <w:r>
        <w:separator/>
      </w:r>
    </w:p>
  </w:footnote>
  <w:footnote w:type="continuationSeparator" w:id="0">
    <w:p w14:paraId="280C1DB3" w14:textId="77777777" w:rsidR="002E0C83" w:rsidRDefault="002E0C8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0C83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C6B1A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603124-E2A4-4886-9D02-81D632002A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74</TotalTime>
  <Pages>1</Pages>
  <Words>802</Words>
  <Characters>458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2024-05-30T12:51:00Z</dcterms:modified>
</cp:coreProperties>
</file>