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 " Реконструкцію зовнішніх інженерних (електричних) мереж  каналізаційно - насосної станції Виконавчого комітету   Винниківської міської ради по вул. Кільцева, 9а у м. Винники   згідно Технічних умов нестандартного приєднання та Завдання   на проектування №150-628/2 від 14.03.2018 р .виданих   ПрАТ "Львівобленерго""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7970F8" w14:textId="77777777" w:rsidR="00ED7E8D" w:rsidRPr="00ED7E8D" w:rsidRDefault="00ED7E8D" w:rsidP="00ED7E8D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ED7E8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4BEF851A" w14:textId="4B360B62" w:rsidR="00ED7E8D" w:rsidRPr="00ED7E8D" w:rsidRDefault="00ED7E8D" w:rsidP="00ED7E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D7E8D">
        <w:rPr>
          <w:rFonts w:eastAsia="Calibri"/>
          <w:sz w:val="28"/>
          <w:szCs w:val="28"/>
          <w:lang w:eastAsia="en-US"/>
        </w:rPr>
        <w:t xml:space="preserve">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   </w:t>
      </w:r>
      <w:r w:rsidRPr="00ED7E8D">
        <w:rPr>
          <w:rFonts w:eastAsia="Calibri"/>
          <w:sz w:val="28"/>
          <w:szCs w:val="28"/>
          <w:lang w:eastAsia="en-US"/>
        </w:rPr>
        <w:t xml:space="preserve">  ВИРІШИВ:</w:t>
      </w:r>
    </w:p>
    <w:p w14:paraId="3ED21A53" w14:textId="32640FD6" w:rsidR="00ED7E8D" w:rsidRPr="00ED7E8D" w:rsidRDefault="00ED7E8D" w:rsidP="00ED7E8D">
      <w:pPr>
        <w:jc w:val="both"/>
        <w:rPr>
          <w:sz w:val="28"/>
          <w:szCs w:val="28"/>
          <w:lang w:eastAsia="uk-UA"/>
        </w:rPr>
      </w:pPr>
      <w:r w:rsidRPr="00ED7E8D">
        <w:rPr>
          <w:rFonts w:eastAsia="Calibri"/>
          <w:sz w:val="28"/>
          <w:szCs w:val="28"/>
          <w:lang w:eastAsia="en-US"/>
        </w:rPr>
        <w:t xml:space="preserve">1.Затвердити кошторисну документацію  на </w:t>
      </w:r>
      <w:r w:rsidRPr="00ED7E8D">
        <w:rPr>
          <w:sz w:val="28"/>
          <w:szCs w:val="28"/>
          <w:lang w:eastAsia="ar-SA"/>
        </w:rPr>
        <w:t xml:space="preserve"> «</w:t>
      </w:r>
      <w:bookmarkStart w:id="1" w:name="_GoBack"/>
      <w:bookmarkEnd w:id="1"/>
      <w:r w:rsidRPr="00ED7E8D">
        <w:rPr>
          <w:sz w:val="28"/>
          <w:szCs w:val="28"/>
          <w:lang w:eastAsia="uk-UA"/>
        </w:rPr>
        <w:t>Реконструкцію зовнішніх інженерних (електричних) мереж каналізаційно - насосної станції Виконавчого комітету Винниківської міської ради по вул. Кільцева, 9а у м. Винники згідно Технічних умов нестандартного приєднання та Завдання на проектування №150-628/2 від 14.03.2018 р. виданих ПрАТ "Львівобленерго"»</w:t>
      </w:r>
    </w:p>
    <w:p w14:paraId="1D48C0DD" w14:textId="77777777" w:rsidR="00ED7E8D" w:rsidRPr="00ED7E8D" w:rsidRDefault="00ED7E8D" w:rsidP="00ED7E8D">
      <w:pPr>
        <w:jc w:val="both"/>
        <w:rPr>
          <w:rFonts w:eastAsia="Calibri"/>
          <w:sz w:val="28"/>
          <w:szCs w:val="28"/>
          <w:lang w:eastAsia="uk-UA"/>
        </w:rPr>
      </w:pPr>
    </w:p>
    <w:p w14:paraId="0B1BA88B" w14:textId="77777777" w:rsidR="00ED7E8D" w:rsidRPr="00ED7E8D" w:rsidRDefault="00ED7E8D" w:rsidP="00ED7E8D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ED7E8D">
        <w:rPr>
          <w:rFonts w:eastAsia="Calibri"/>
          <w:sz w:val="28"/>
          <w:szCs w:val="28"/>
          <w:lang w:eastAsia="en-US"/>
        </w:rPr>
        <w:lastRenderedPageBreak/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F1D9032" w14:textId="77777777" w:rsidR="00ED7E8D" w:rsidRPr="00ED7E8D" w:rsidRDefault="00ED7E8D" w:rsidP="00ED7E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C31B4BD" w14:textId="77777777" w:rsidR="00ED7E8D" w:rsidRPr="00ED7E8D" w:rsidRDefault="00ED7E8D" w:rsidP="00ED7E8D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49EFAA0D" w14:textId="77777777" w:rsidR="00ED7E8D" w:rsidRPr="00ED7E8D" w:rsidRDefault="00ED7E8D" w:rsidP="00ED7E8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ED7E8D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5B70A1" w14:textId="77777777" w:rsidR="00E34568" w:rsidRDefault="00E34568">
      <w:r>
        <w:separator/>
      </w:r>
    </w:p>
  </w:endnote>
  <w:endnote w:type="continuationSeparator" w:id="0">
    <w:p w14:paraId="2D60F032" w14:textId="77777777" w:rsidR="00E34568" w:rsidRDefault="00E34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A74CC3" w14:textId="77777777" w:rsidR="00E34568" w:rsidRDefault="00E34568">
      <w:r>
        <w:separator/>
      </w:r>
    </w:p>
  </w:footnote>
  <w:footnote w:type="continuationSeparator" w:id="0">
    <w:p w14:paraId="53C24AA5" w14:textId="77777777" w:rsidR="00E34568" w:rsidRDefault="00E345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34568"/>
    <w:rsid w:val="00E74EBC"/>
    <w:rsid w:val="00E8091B"/>
    <w:rsid w:val="00EA2683"/>
    <w:rsid w:val="00EC4B53"/>
    <w:rsid w:val="00ED1DEF"/>
    <w:rsid w:val="00ED7E8D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94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0C443-FC30-4417-A0D2-9F6EDD7E2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1177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2024-05-30T12:34:00Z</dcterms:modified>
</cp:coreProperties>
</file>