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реконструкцію індивідуального житлового будинку на земельній ділянці по вул. Галицька, 55 (к/н 4610160300:01:003:0058) у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2F64F1" w14:textId="41ED774A" w:rsidR="00665CC0" w:rsidRPr="00665CC0" w:rsidRDefault="00665CC0" w:rsidP="00665CC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665CC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Громової М.В. та гр. Стасіва І.Я., беручи до уваги Витяги з Державного реєстру речових прав на нерухоме майно про реєстрацію права власності (і.н.в. 183316868 від 02.10.2019; і.н.в. 181612119 від 19.09.2019), Витяги з Державного реєстру речових прав на нерухоме майно про реєстрац</w:t>
      </w:r>
      <w:r>
        <w:rPr>
          <w:sz w:val="28"/>
          <w:szCs w:val="28"/>
        </w:rPr>
        <w:t xml:space="preserve">ію права власності </w:t>
      </w:r>
      <w:r w:rsidRPr="00665CC0">
        <w:rPr>
          <w:sz w:val="28"/>
          <w:szCs w:val="28"/>
        </w:rPr>
        <w:t xml:space="preserve"> (і.н.в. 183311347 від 02.10.2019; і.н.в. 181367895 від 17.09.2019), виконавчий комітет Винниківської міської ради –</w:t>
      </w:r>
    </w:p>
    <w:p w14:paraId="5F403C41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3E546720" w14:textId="77777777" w:rsidR="00665CC0" w:rsidRPr="00665CC0" w:rsidRDefault="00665CC0" w:rsidP="00665CC0">
      <w:pPr>
        <w:jc w:val="center"/>
        <w:rPr>
          <w:sz w:val="28"/>
          <w:szCs w:val="28"/>
        </w:rPr>
      </w:pPr>
      <w:r w:rsidRPr="00665CC0">
        <w:rPr>
          <w:sz w:val="28"/>
          <w:szCs w:val="28"/>
        </w:rPr>
        <w:t>ВИРІШИВ:</w:t>
      </w:r>
    </w:p>
    <w:p w14:paraId="4705047A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26898B99" w14:textId="60283CA4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1.</w:t>
      </w:r>
      <w:r w:rsidRPr="00665CC0">
        <w:rPr>
          <w:sz w:val="28"/>
          <w:szCs w:val="28"/>
        </w:rPr>
        <w:tab/>
        <w:t xml:space="preserve">Видати гр. Громовій Марині Володимирівні та гр. Стасіву Івану Ярославовичу будівельний паспорт забудови земельної ділянки на проектування та реконструкцію індивідуального житлового будинку на земельній ділянці по </w:t>
      </w:r>
      <w:r>
        <w:rPr>
          <w:sz w:val="28"/>
          <w:szCs w:val="28"/>
        </w:rPr>
        <w:t xml:space="preserve">вул. Галицька, 55  </w:t>
      </w:r>
      <w:r w:rsidRPr="00665CC0">
        <w:rPr>
          <w:sz w:val="28"/>
          <w:szCs w:val="28"/>
        </w:rPr>
        <w:t>(к/н 4610160300:01:003:0058) у м. Винники.</w:t>
      </w:r>
    </w:p>
    <w:p w14:paraId="05BD26CE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lastRenderedPageBreak/>
        <w:t>2.</w:t>
      </w:r>
      <w:r w:rsidRPr="00665CC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Галицька, 55 (к/н 4610160300:01:003:0058) у м. Винники.</w:t>
      </w:r>
    </w:p>
    <w:p w14:paraId="4486657B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</w:t>
      </w:r>
      <w:r w:rsidRPr="00665CC0">
        <w:rPr>
          <w:sz w:val="28"/>
          <w:szCs w:val="28"/>
        </w:rPr>
        <w:tab/>
        <w:t>Зобов’язати гр. Громову М.В. та гр. Стасіва І.Я.:</w:t>
      </w:r>
    </w:p>
    <w:p w14:paraId="72F005CF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3.1.</w:t>
      </w:r>
      <w:r w:rsidRPr="00665CC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D1BC624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3.2.</w:t>
      </w:r>
      <w:r w:rsidRPr="00665CC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D8D3B4E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3.3.</w:t>
      </w:r>
      <w:r w:rsidRPr="00665CC0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1E28EC4A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3.4.</w:t>
      </w:r>
      <w:r w:rsidRPr="00665CC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2FD9B44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3.5.</w:t>
      </w:r>
      <w:r w:rsidRPr="00665CC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63A4502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3.6.</w:t>
      </w:r>
      <w:r w:rsidRPr="00665CC0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34765E9B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3.7.</w:t>
      </w:r>
      <w:r w:rsidRPr="00665CC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C1823F8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4.</w:t>
      </w:r>
      <w:r w:rsidRPr="00665CC0">
        <w:rPr>
          <w:sz w:val="28"/>
          <w:szCs w:val="28"/>
        </w:rPr>
        <w:tab/>
        <w:t>Роз’яснити гр. Громовій М.В. та гр. Стасіву І.Я., що будівельні роботи можна розпочинати тільки після отримання відповідних дозволів, згідно державних норм та правил.</w:t>
      </w:r>
    </w:p>
    <w:p w14:paraId="0528BBC3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5.</w:t>
      </w:r>
      <w:r w:rsidRPr="00665CC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6B7D314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6.</w:t>
      </w:r>
      <w:r w:rsidRPr="00665CC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5295253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7.</w:t>
      </w:r>
      <w:r w:rsidRPr="00665CC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480C80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401455E1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672F683C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20BEBB49" w14:textId="77777777" w:rsidR="00665CC0" w:rsidRPr="00665CC0" w:rsidRDefault="00665CC0" w:rsidP="00665CC0">
      <w:pPr>
        <w:jc w:val="both"/>
        <w:rPr>
          <w:sz w:val="28"/>
          <w:szCs w:val="28"/>
        </w:rPr>
      </w:pPr>
      <w:r w:rsidRPr="00665CC0">
        <w:rPr>
          <w:sz w:val="28"/>
          <w:szCs w:val="28"/>
        </w:rPr>
        <w:t>Міський голова</w:t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</w:r>
      <w:r w:rsidRPr="00665CC0">
        <w:rPr>
          <w:sz w:val="28"/>
          <w:szCs w:val="28"/>
        </w:rPr>
        <w:tab/>
        <w:t>В.Л.Квурт</w:t>
      </w:r>
    </w:p>
    <w:p w14:paraId="5023B22A" w14:textId="77777777" w:rsidR="00665CC0" w:rsidRPr="00665CC0" w:rsidRDefault="00665CC0" w:rsidP="00665CC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665CC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AA6C2" w14:textId="77777777" w:rsidR="00DC21A1" w:rsidRDefault="00DC21A1">
      <w:r>
        <w:separator/>
      </w:r>
    </w:p>
  </w:endnote>
  <w:endnote w:type="continuationSeparator" w:id="0">
    <w:p w14:paraId="5D29DFB9" w14:textId="77777777" w:rsidR="00DC21A1" w:rsidRDefault="00DC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B2B3F" w14:textId="77777777" w:rsidR="00DC21A1" w:rsidRDefault="00DC21A1">
      <w:r>
        <w:separator/>
      </w:r>
    </w:p>
  </w:footnote>
  <w:footnote w:type="continuationSeparator" w:id="0">
    <w:p w14:paraId="1C13B9BD" w14:textId="77777777" w:rsidR="00DC21A1" w:rsidRDefault="00DC2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CC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21A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1BF3F-58AE-4D07-9035-804D6DADF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2483</Words>
  <Characters>1416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2024-06-03T09:25:00Z</dcterms:modified>
</cp:coreProperties>
</file>