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2019рік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357299" w14:textId="77777777" w:rsidR="00F06BA7" w:rsidRPr="00F06BA7" w:rsidRDefault="00F06BA7" w:rsidP="00F06BA7">
      <w:pPr>
        <w:ind w:hanging="142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06BA7">
        <w:rPr>
          <w:rFonts w:eastAsia="Calibri"/>
          <w:b/>
          <w:color w:val="000000"/>
          <w:szCs w:val="24"/>
          <w:lang w:eastAsia="en-US"/>
        </w:rPr>
        <w:tab/>
      </w:r>
      <w:r w:rsidRPr="00F06BA7">
        <w:rPr>
          <w:rFonts w:eastAsia="Calibri"/>
          <w:color w:val="000000"/>
          <w:sz w:val="28"/>
          <w:szCs w:val="28"/>
          <w:lang w:eastAsia="en-US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рік», враховуючи протокол </w:t>
      </w:r>
      <w:r w:rsidRPr="00F06BA7">
        <w:rPr>
          <w:rFonts w:eastAsia="Calibri"/>
          <w:sz w:val="28"/>
          <w:szCs w:val="28"/>
          <w:lang w:eastAsia="en-US"/>
        </w:rPr>
        <w:t>постійної комісії з питань фінансів планування бюджету та контролю над дохідною та видатковою частинами Винниківської міської ради , Виконавчий комітет</w:t>
      </w:r>
      <w:r w:rsidRPr="00F06BA7">
        <w:rPr>
          <w:rFonts w:eastAsia="Calibri"/>
          <w:color w:val="000000"/>
          <w:sz w:val="28"/>
          <w:szCs w:val="28"/>
          <w:lang w:eastAsia="en-US"/>
        </w:rPr>
        <w:t xml:space="preserve"> Винниківської міської ради:</w:t>
      </w:r>
    </w:p>
    <w:p w14:paraId="2C7A2E80" w14:textId="77777777" w:rsidR="00F06BA7" w:rsidRPr="00F06BA7" w:rsidRDefault="00F06BA7" w:rsidP="00F06BA7">
      <w:pPr>
        <w:ind w:hanging="142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6656B2F3" w14:textId="77777777" w:rsidR="00F06BA7" w:rsidRPr="00F06BA7" w:rsidRDefault="00F06BA7" w:rsidP="00F06BA7">
      <w:pPr>
        <w:jc w:val="center"/>
        <w:rPr>
          <w:rFonts w:eastAsia="Calibri"/>
          <w:sz w:val="28"/>
          <w:szCs w:val="28"/>
          <w:lang w:eastAsia="en-US"/>
        </w:rPr>
      </w:pPr>
      <w:r w:rsidRPr="00F06BA7">
        <w:rPr>
          <w:rFonts w:eastAsia="Calibri"/>
          <w:sz w:val="28"/>
          <w:szCs w:val="28"/>
          <w:lang w:eastAsia="en-US"/>
        </w:rPr>
        <w:t>ВИРІШИЛА:</w:t>
      </w:r>
    </w:p>
    <w:p w14:paraId="271BF4F0" w14:textId="77777777" w:rsidR="00F06BA7" w:rsidRPr="00F06BA7" w:rsidRDefault="00F06BA7" w:rsidP="00F06BA7">
      <w:pPr>
        <w:jc w:val="center"/>
        <w:rPr>
          <w:rFonts w:eastAsia="Calibri"/>
          <w:sz w:val="28"/>
          <w:szCs w:val="28"/>
          <w:lang w:eastAsia="en-US"/>
        </w:rPr>
      </w:pPr>
    </w:p>
    <w:p w14:paraId="76905ACC" w14:textId="77777777" w:rsidR="00F06BA7" w:rsidRPr="00F06BA7" w:rsidRDefault="00F06BA7" w:rsidP="00F06BA7">
      <w:pPr>
        <w:ind w:hanging="142"/>
        <w:jc w:val="both"/>
        <w:rPr>
          <w:rFonts w:eastAsia="Calibri"/>
          <w:sz w:val="28"/>
          <w:szCs w:val="28"/>
          <w:lang w:eastAsia="en-US"/>
        </w:rPr>
      </w:pPr>
      <w:r w:rsidRPr="00F06BA7">
        <w:rPr>
          <w:rFonts w:eastAsia="Calibri"/>
          <w:sz w:val="28"/>
          <w:szCs w:val="28"/>
          <w:lang w:eastAsia="en-US"/>
        </w:rPr>
        <w:t xml:space="preserve">  1.  Внести зміни до «Розподілу коштів бюджету розвитку за об</w:t>
      </w:r>
      <w:r w:rsidRPr="00F06BA7">
        <w:rPr>
          <w:rFonts w:eastAsia="Calibri"/>
          <w:sz w:val="28"/>
          <w:szCs w:val="28"/>
          <w:lang w:val="ru-RU" w:eastAsia="en-US"/>
        </w:rPr>
        <w:t>’</w:t>
      </w:r>
      <w:r w:rsidRPr="00F06BA7">
        <w:rPr>
          <w:rFonts w:eastAsia="Calibri"/>
          <w:sz w:val="28"/>
          <w:szCs w:val="28"/>
          <w:lang w:eastAsia="en-US"/>
        </w:rPr>
        <w:t>єктами у 2019 році /додаток №1/.</w:t>
      </w:r>
    </w:p>
    <w:p w14:paraId="1AF84C7B" w14:textId="77777777" w:rsidR="00F06BA7" w:rsidRPr="00F06BA7" w:rsidRDefault="00F06BA7" w:rsidP="00F06BA7">
      <w:pPr>
        <w:jc w:val="both"/>
        <w:rPr>
          <w:rFonts w:eastAsia="Calibri"/>
          <w:sz w:val="28"/>
          <w:szCs w:val="28"/>
          <w:lang w:eastAsia="en-US"/>
        </w:rPr>
      </w:pPr>
      <w:r w:rsidRPr="00F06BA7">
        <w:rPr>
          <w:rFonts w:eastAsia="Calibri"/>
          <w:sz w:val="28"/>
          <w:szCs w:val="28"/>
          <w:lang w:eastAsia="en-US"/>
        </w:rPr>
        <w:t>2.  Затвердити уточнений «розподіл коштів бюджету розвитку за об</w:t>
      </w:r>
      <w:r w:rsidRPr="00F06BA7">
        <w:rPr>
          <w:rFonts w:eastAsia="Calibri"/>
          <w:sz w:val="28"/>
          <w:szCs w:val="28"/>
          <w:lang w:val="ru-RU" w:eastAsia="en-US"/>
        </w:rPr>
        <w:t>’</w:t>
      </w:r>
      <w:r w:rsidRPr="00F06BA7">
        <w:rPr>
          <w:rFonts w:eastAsia="Calibri"/>
          <w:sz w:val="28"/>
          <w:szCs w:val="28"/>
          <w:lang w:eastAsia="en-US"/>
        </w:rPr>
        <w:t>єктами у 2019 році»/ додаток №2/.</w:t>
      </w:r>
    </w:p>
    <w:p w14:paraId="429AD4A3" w14:textId="77777777" w:rsidR="00F06BA7" w:rsidRPr="00F06BA7" w:rsidRDefault="00F06BA7" w:rsidP="00F06BA7">
      <w:pPr>
        <w:tabs>
          <w:tab w:val="left" w:pos="9957"/>
        </w:tabs>
        <w:ind w:left="-250" w:firstLine="142"/>
        <w:rPr>
          <w:rFonts w:eastAsia="Calibri"/>
          <w:sz w:val="28"/>
          <w:szCs w:val="28"/>
          <w:lang w:eastAsia="en-US"/>
        </w:rPr>
      </w:pPr>
      <w:r w:rsidRPr="00F06BA7">
        <w:rPr>
          <w:rFonts w:eastAsia="Calibri"/>
          <w:sz w:val="28"/>
          <w:szCs w:val="28"/>
          <w:lang w:val="ru-RU" w:eastAsia="en-US"/>
        </w:rPr>
        <w:t xml:space="preserve">  3</w:t>
      </w:r>
      <w:r w:rsidRPr="00F06BA7">
        <w:rPr>
          <w:rFonts w:eastAsia="Calibri"/>
          <w:sz w:val="28"/>
          <w:szCs w:val="28"/>
          <w:lang w:eastAsia="en-US"/>
        </w:rPr>
        <w:t>. Контроль за виконанням даного рішення залишаю за собою.</w:t>
      </w:r>
    </w:p>
    <w:p w14:paraId="48DC55C5" w14:textId="77777777" w:rsidR="00F06BA7" w:rsidRPr="00F06BA7" w:rsidRDefault="00F06BA7" w:rsidP="00F06BA7">
      <w:p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F06BA7">
        <w:rPr>
          <w:rFonts w:eastAsia="Calibri"/>
          <w:sz w:val="28"/>
          <w:szCs w:val="28"/>
          <w:lang w:eastAsia="en-US"/>
        </w:rPr>
        <w:t>4. Дане рішення затвердити на черговому пленарному засіданні сесїї Винниківської міської ради.</w:t>
      </w:r>
    </w:p>
    <w:p w14:paraId="47D33744" w14:textId="77777777" w:rsidR="00F06BA7" w:rsidRPr="00F06BA7" w:rsidRDefault="00F06BA7" w:rsidP="00F06BA7">
      <w:pPr>
        <w:ind w:left="284" w:hanging="284"/>
        <w:jc w:val="both"/>
        <w:rPr>
          <w:rFonts w:eastAsia="Calibri"/>
          <w:sz w:val="28"/>
          <w:szCs w:val="28"/>
          <w:lang w:eastAsia="en-US"/>
        </w:rPr>
      </w:pPr>
    </w:p>
    <w:p w14:paraId="2AF884E5" w14:textId="77777777" w:rsidR="00F06BA7" w:rsidRPr="00F06BA7" w:rsidRDefault="00F06BA7" w:rsidP="00F06BA7">
      <w:pPr>
        <w:ind w:left="284" w:hanging="284"/>
        <w:jc w:val="both"/>
        <w:rPr>
          <w:rFonts w:eastAsia="Calibri"/>
          <w:sz w:val="28"/>
          <w:szCs w:val="28"/>
          <w:lang w:eastAsia="en-US"/>
        </w:rPr>
      </w:pPr>
    </w:p>
    <w:p w14:paraId="1B0F1897" w14:textId="022434ED" w:rsidR="00F06BA7" w:rsidRPr="00F06BA7" w:rsidRDefault="00F06BA7" w:rsidP="00F06BA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F06BA7">
        <w:rPr>
          <w:rFonts w:eastAsia="Calibri"/>
          <w:sz w:val="28"/>
          <w:szCs w:val="28"/>
          <w:lang w:eastAsia="en-US"/>
        </w:rPr>
        <w:t xml:space="preserve">               Міський голова       </w:t>
      </w:r>
      <w:r w:rsidRPr="00F06BA7">
        <w:rPr>
          <w:rFonts w:eastAsia="Calibri"/>
          <w:sz w:val="28"/>
          <w:szCs w:val="28"/>
          <w:lang w:eastAsia="en-US"/>
        </w:rPr>
        <w:tab/>
      </w:r>
      <w:r w:rsidRPr="00F06BA7">
        <w:rPr>
          <w:rFonts w:eastAsia="Calibri"/>
          <w:sz w:val="28"/>
          <w:szCs w:val="28"/>
          <w:lang w:eastAsia="en-US"/>
        </w:rPr>
        <w:tab/>
      </w:r>
      <w:r w:rsidRPr="00F06BA7">
        <w:rPr>
          <w:rFonts w:eastAsia="Calibri"/>
          <w:sz w:val="28"/>
          <w:szCs w:val="28"/>
          <w:lang w:eastAsia="en-US"/>
        </w:rPr>
        <w:tab/>
        <w:t xml:space="preserve">               Квурт В.Л.</w:t>
      </w:r>
    </w:p>
    <w:p w14:paraId="2D2F12B4" w14:textId="77777777" w:rsidR="00F06BA7" w:rsidRPr="00F06BA7" w:rsidRDefault="00F06BA7" w:rsidP="00F06BA7">
      <w:pPr>
        <w:ind w:firstLine="709"/>
        <w:jc w:val="both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C3636" w14:textId="77777777" w:rsidR="00CB59E3" w:rsidRDefault="00CB59E3">
      <w:r>
        <w:separator/>
      </w:r>
    </w:p>
  </w:endnote>
  <w:endnote w:type="continuationSeparator" w:id="0">
    <w:p w14:paraId="4EB55ABD" w14:textId="77777777" w:rsidR="00CB59E3" w:rsidRDefault="00CB5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FFCC2" w14:textId="77777777" w:rsidR="00CB59E3" w:rsidRDefault="00CB59E3">
      <w:r>
        <w:separator/>
      </w:r>
    </w:p>
  </w:footnote>
  <w:footnote w:type="continuationSeparator" w:id="0">
    <w:p w14:paraId="04767A5E" w14:textId="77777777" w:rsidR="00CB59E3" w:rsidRDefault="00CB5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59E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6BA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8B0CA-657F-45D6-8502-3A826DE77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2024-06-03T10:47:00Z</dcterms:modified>
</cp:coreProperties>
</file>