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переоформлення договору житлового   найму на квартиру № 1 в будинку № 32 по  вул. Івасюка 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040F96" w14:textId="77777777" w:rsidR="00936C40" w:rsidRPr="00936C40" w:rsidRDefault="00936C40" w:rsidP="00936C40">
      <w:pPr>
        <w:spacing w:after="200"/>
        <w:jc w:val="both"/>
        <w:rPr>
          <w:rFonts w:eastAsia="Calibri"/>
          <w:sz w:val="28"/>
          <w:szCs w:val="28"/>
          <w:lang w:eastAsia="en-US"/>
        </w:rPr>
      </w:pPr>
      <w:r w:rsidRPr="00936C40">
        <w:rPr>
          <w:rFonts w:eastAsia="Calibri"/>
          <w:szCs w:val="24"/>
          <w:lang w:eastAsia="en-US"/>
        </w:rPr>
        <w:t xml:space="preserve">     </w:t>
      </w:r>
      <w:r w:rsidRPr="00936C40">
        <w:rPr>
          <w:rFonts w:eastAsia="Calibri"/>
          <w:sz w:val="28"/>
          <w:szCs w:val="28"/>
          <w:lang w:eastAsia="en-US"/>
        </w:rPr>
        <w:t xml:space="preserve">Розглянувши  заяву вх № 2615/04-18/35 від 29.11.2019р. гр. Демцюх Е.Г. про переоформлення договору житлового найму на квартиру № 1 в будинку № 32 по вул. Івасюка м. Винники. Керуючись Законом України «Про місцеве самоврядування  в Україні»,  ст. 106 Житлового Кодексу,  враховуючи позитивні висновки громадської  комісії з житлових питань при виконавчому комітеті Винниківської міської ради (протокол  № 95 від 02.01.2020 р.),   виконавчий комітет Винниківської міської ради  - </w:t>
      </w:r>
    </w:p>
    <w:p w14:paraId="23D6BEF1" w14:textId="77777777" w:rsidR="00936C40" w:rsidRPr="00936C40" w:rsidRDefault="00936C40" w:rsidP="00936C40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936C40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067E80A" w14:textId="77777777" w:rsidR="00936C40" w:rsidRPr="00936C40" w:rsidRDefault="00936C40" w:rsidP="00936C40">
      <w:pPr>
        <w:numPr>
          <w:ilvl w:val="0"/>
          <w:numId w:val="3"/>
        </w:numPr>
        <w:tabs>
          <w:tab w:val="left" w:pos="977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6C40">
        <w:rPr>
          <w:rFonts w:eastAsia="Calibri"/>
          <w:sz w:val="28"/>
          <w:szCs w:val="28"/>
          <w:lang w:eastAsia="en-US"/>
        </w:rPr>
        <w:t>Переоформити договір житлового найму на квартиру № 1 у будинку № 32 по вул. Івасюка в м. Винники з основного квартиронаймача  Демцюх Едуард Григорович,. на гр. Демцюх Лілію Олегівну.</w:t>
      </w:r>
    </w:p>
    <w:p w14:paraId="2D3D7BDC" w14:textId="77777777" w:rsidR="00936C40" w:rsidRPr="00936C40" w:rsidRDefault="00936C40" w:rsidP="00936C40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6C40">
        <w:rPr>
          <w:rFonts w:eastAsia="Calibri"/>
          <w:sz w:val="28"/>
          <w:szCs w:val="28"/>
          <w:lang w:eastAsia="en-US"/>
        </w:rPr>
        <w:t>ВКП «Добробут» провести переоформлення зазначеного договору житлового найму, згідно даного рішення.</w:t>
      </w:r>
    </w:p>
    <w:p w14:paraId="2AC5718E" w14:textId="77777777" w:rsidR="00936C40" w:rsidRPr="00936C40" w:rsidRDefault="00936C40" w:rsidP="00936C40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14:paraId="73A21326" w14:textId="77777777" w:rsidR="00936C40" w:rsidRPr="00936C40" w:rsidRDefault="00936C40" w:rsidP="00936C40">
      <w:pPr>
        <w:ind w:left="720" w:hanging="360"/>
        <w:jc w:val="both"/>
        <w:rPr>
          <w:rFonts w:eastAsia="Calibri"/>
          <w:sz w:val="28"/>
          <w:szCs w:val="28"/>
          <w:lang w:eastAsia="en-US"/>
        </w:rPr>
      </w:pPr>
      <w:r w:rsidRPr="00936C40">
        <w:rPr>
          <w:rFonts w:eastAsia="Calibri"/>
          <w:b/>
          <w:sz w:val="28"/>
          <w:szCs w:val="28"/>
          <w:lang w:eastAsia="en-US"/>
        </w:rPr>
        <w:t>3</w:t>
      </w:r>
      <w:r w:rsidRPr="00936C40">
        <w:rPr>
          <w:rFonts w:eastAsia="Calibri"/>
          <w:sz w:val="28"/>
          <w:szCs w:val="28"/>
          <w:lang w:eastAsia="en-US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2BC58C58" w14:textId="77777777" w:rsidR="00936C40" w:rsidRPr="00936C40" w:rsidRDefault="00936C40" w:rsidP="00936C40">
      <w:pPr>
        <w:jc w:val="both"/>
        <w:rPr>
          <w:rFonts w:eastAsia="Calibri"/>
          <w:b/>
          <w:sz w:val="28"/>
          <w:szCs w:val="28"/>
          <w:lang w:eastAsia="en-US"/>
        </w:rPr>
      </w:pPr>
    </w:p>
    <w:p w14:paraId="54A5E967" w14:textId="77777777" w:rsidR="00936C40" w:rsidRPr="00936C40" w:rsidRDefault="00936C40" w:rsidP="00936C40">
      <w:pPr>
        <w:jc w:val="both"/>
        <w:rPr>
          <w:rFonts w:eastAsia="Calibri"/>
          <w:sz w:val="28"/>
          <w:szCs w:val="28"/>
          <w:lang w:eastAsia="en-US"/>
        </w:rPr>
      </w:pPr>
    </w:p>
    <w:p w14:paraId="7BF801A9" w14:textId="77777777" w:rsidR="00936C40" w:rsidRPr="00936C40" w:rsidRDefault="00936C40" w:rsidP="00936C40">
      <w:pPr>
        <w:jc w:val="both"/>
        <w:rPr>
          <w:rFonts w:eastAsia="Calibri"/>
          <w:sz w:val="28"/>
          <w:szCs w:val="28"/>
          <w:lang w:eastAsia="en-US"/>
        </w:rPr>
      </w:pPr>
    </w:p>
    <w:p w14:paraId="7464AA26" w14:textId="4185E9B1" w:rsidR="00936C40" w:rsidRPr="00936C40" w:rsidRDefault="00936C40" w:rsidP="00936C40">
      <w:pPr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936C40">
        <w:rPr>
          <w:rFonts w:eastAsia="Calibri"/>
          <w:b/>
          <w:sz w:val="28"/>
          <w:szCs w:val="28"/>
          <w:lang w:eastAsia="en-US"/>
        </w:rPr>
        <w:t xml:space="preserve">Міський голова                     </w:t>
      </w:r>
      <w:bookmarkStart w:id="1" w:name="_GoBack"/>
      <w:bookmarkEnd w:id="1"/>
      <w:r w:rsidRPr="00936C40">
        <w:rPr>
          <w:rFonts w:eastAsia="Calibri"/>
          <w:b/>
          <w:sz w:val="28"/>
          <w:szCs w:val="28"/>
          <w:lang w:eastAsia="en-US"/>
        </w:rPr>
        <w:t xml:space="preserve">                                                  В.Л.Квурт</w:t>
      </w:r>
    </w:p>
    <w:p w14:paraId="01C471E0" w14:textId="77777777" w:rsidR="00213958" w:rsidRPr="00936C40" w:rsidRDefault="00213958" w:rsidP="00471A72">
      <w:pPr>
        <w:rPr>
          <w:sz w:val="28"/>
          <w:szCs w:val="28"/>
        </w:rPr>
      </w:pPr>
    </w:p>
    <w:sectPr w:rsidR="00213958" w:rsidRPr="00936C4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63C05" w14:textId="77777777" w:rsidR="005B6186" w:rsidRDefault="005B6186">
      <w:r>
        <w:separator/>
      </w:r>
    </w:p>
  </w:endnote>
  <w:endnote w:type="continuationSeparator" w:id="0">
    <w:p w14:paraId="188E0B0D" w14:textId="77777777" w:rsidR="005B6186" w:rsidRDefault="005B6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6866E9" w14:textId="77777777" w:rsidR="005B6186" w:rsidRDefault="005B6186">
      <w:r>
        <w:separator/>
      </w:r>
    </w:p>
  </w:footnote>
  <w:footnote w:type="continuationSeparator" w:id="0">
    <w:p w14:paraId="5667ECC8" w14:textId="77777777" w:rsidR="005B6186" w:rsidRDefault="005B6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6186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6C40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5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98806-8F68-4504-8204-99EB9BBD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904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2024-06-10T12:55:00Z</dcterms:modified>
</cp:coreProperties>
</file>