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2 в будинку № 99 по  вул. Галицькій 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FEDEFE" w14:textId="4249227D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 xml:space="preserve">     Розглянувши заяву вх № 225/04-18/35 від 03.02.2020р. гр.  про переоформлення договору житлового найму на квартиру № 2 в будинку № 99 по вул. Галицькій м. Винники. Керуючись Законом України «Про місцеве самоврядування  в Україні»,  ст. 106 Житлового Кодексу,  враховуючи позитивні висновки громадської  комісії з житлових питань при виконавчому комітеті Винниківсь</w:t>
      </w:r>
      <w:r>
        <w:rPr>
          <w:sz w:val="28"/>
          <w:szCs w:val="28"/>
        </w:rPr>
        <w:t>кої міської ради (протокол  № 97 від 12</w:t>
      </w:r>
      <w:bookmarkStart w:id="1" w:name="_GoBack"/>
      <w:bookmarkEnd w:id="1"/>
      <w:r w:rsidRPr="001252B9">
        <w:rPr>
          <w:sz w:val="28"/>
          <w:szCs w:val="28"/>
        </w:rPr>
        <w:t xml:space="preserve">.02.2020 р.),   виконавчий комітет Винниківської міської ради  - </w:t>
      </w:r>
    </w:p>
    <w:p w14:paraId="4017FC7A" w14:textId="77777777" w:rsidR="001252B9" w:rsidRDefault="001252B9" w:rsidP="001252B9">
      <w:pPr>
        <w:jc w:val="both"/>
        <w:rPr>
          <w:sz w:val="28"/>
          <w:szCs w:val="28"/>
        </w:rPr>
      </w:pPr>
    </w:p>
    <w:p w14:paraId="58BDB8B9" w14:textId="733D9FFF" w:rsidR="001252B9" w:rsidRDefault="001252B9" w:rsidP="001252B9">
      <w:pPr>
        <w:jc w:val="center"/>
        <w:rPr>
          <w:sz w:val="28"/>
          <w:szCs w:val="28"/>
        </w:rPr>
      </w:pPr>
      <w:r w:rsidRPr="001252B9">
        <w:rPr>
          <w:sz w:val="28"/>
          <w:szCs w:val="28"/>
        </w:rPr>
        <w:t>В И Р І Ш И В :</w:t>
      </w:r>
    </w:p>
    <w:p w14:paraId="1E2FE503" w14:textId="77777777" w:rsidR="001252B9" w:rsidRPr="001252B9" w:rsidRDefault="001252B9" w:rsidP="001252B9">
      <w:pPr>
        <w:jc w:val="center"/>
        <w:rPr>
          <w:sz w:val="28"/>
          <w:szCs w:val="28"/>
        </w:rPr>
      </w:pPr>
    </w:p>
    <w:p w14:paraId="01647431" w14:textId="77777777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>1.</w:t>
      </w:r>
      <w:r w:rsidRPr="001252B9">
        <w:rPr>
          <w:sz w:val="28"/>
          <w:szCs w:val="28"/>
        </w:rPr>
        <w:tab/>
        <w:t>Переоформити договір житлового найму на квартиру № 2 у будинку № 99 по вул. Галицька в м. Винники з основного квартиронаймача Кухтієва Стефанії Омелянівни, яка померла 05.10.2019 року на гр. Дейнеку Світлану Михайлівну.</w:t>
      </w:r>
    </w:p>
    <w:p w14:paraId="05CA2D42" w14:textId="77777777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>2.</w:t>
      </w:r>
      <w:r w:rsidRPr="001252B9">
        <w:rPr>
          <w:sz w:val="28"/>
          <w:szCs w:val="28"/>
        </w:rPr>
        <w:tab/>
        <w:t>ВКП «Добробут» провести переоформлення зазначеного договору житлового найму, згідно даного рішення.</w:t>
      </w:r>
    </w:p>
    <w:p w14:paraId="3836EBF5" w14:textId="77777777" w:rsidR="001252B9" w:rsidRPr="001252B9" w:rsidRDefault="001252B9" w:rsidP="001252B9">
      <w:pPr>
        <w:jc w:val="both"/>
        <w:rPr>
          <w:sz w:val="28"/>
          <w:szCs w:val="28"/>
        </w:rPr>
      </w:pPr>
    </w:p>
    <w:p w14:paraId="2E06F712" w14:textId="77777777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>3.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5C4138B1" w14:textId="77777777" w:rsidR="001252B9" w:rsidRPr="001252B9" w:rsidRDefault="001252B9" w:rsidP="001252B9">
      <w:pPr>
        <w:jc w:val="both"/>
        <w:rPr>
          <w:sz w:val="28"/>
          <w:szCs w:val="28"/>
        </w:rPr>
      </w:pPr>
    </w:p>
    <w:p w14:paraId="4D28BF42" w14:textId="77777777" w:rsidR="001252B9" w:rsidRPr="001252B9" w:rsidRDefault="001252B9" w:rsidP="001252B9">
      <w:pPr>
        <w:jc w:val="both"/>
        <w:rPr>
          <w:sz w:val="28"/>
          <w:szCs w:val="28"/>
        </w:rPr>
      </w:pPr>
    </w:p>
    <w:p w14:paraId="2F3E2277" w14:textId="77777777" w:rsidR="001252B9" w:rsidRPr="001252B9" w:rsidRDefault="001252B9" w:rsidP="001252B9">
      <w:pPr>
        <w:jc w:val="both"/>
        <w:rPr>
          <w:sz w:val="28"/>
          <w:szCs w:val="28"/>
        </w:rPr>
      </w:pPr>
    </w:p>
    <w:p w14:paraId="7DBD00C0" w14:textId="77777777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56D2B791" w14:textId="77777777" w:rsidR="001252B9" w:rsidRPr="001252B9" w:rsidRDefault="001252B9" w:rsidP="001252B9">
      <w:pPr>
        <w:jc w:val="both"/>
        <w:rPr>
          <w:sz w:val="28"/>
          <w:szCs w:val="28"/>
        </w:rPr>
      </w:pPr>
      <w:r w:rsidRPr="001252B9">
        <w:rPr>
          <w:sz w:val="28"/>
          <w:szCs w:val="28"/>
        </w:rPr>
        <w:t xml:space="preserve">    </w:t>
      </w:r>
    </w:p>
    <w:p w14:paraId="6CD90C37" w14:textId="77777777" w:rsidR="001252B9" w:rsidRPr="001252B9" w:rsidRDefault="001252B9" w:rsidP="001252B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1252B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F89B7" w14:textId="77777777" w:rsidR="0049733A" w:rsidRDefault="0049733A">
      <w:r>
        <w:separator/>
      </w:r>
    </w:p>
  </w:endnote>
  <w:endnote w:type="continuationSeparator" w:id="0">
    <w:p w14:paraId="28BAE5B3" w14:textId="77777777" w:rsidR="0049733A" w:rsidRDefault="0049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9E3FC" w14:textId="77777777" w:rsidR="0049733A" w:rsidRDefault="0049733A">
      <w:r>
        <w:separator/>
      </w:r>
    </w:p>
  </w:footnote>
  <w:footnote w:type="continuationSeparator" w:id="0">
    <w:p w14:paraId="4EA6B5B9" w14:textId="77777777" w:rsidR="0049733A" w:rsidRDefault="00497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2B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33A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54FF-F12E-46F9-8407-80EEC596D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2024-06-27T09:17:00Z</dcterms:modified>
</cp:coreProperties>
</file>