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28.02.2020р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частині житлового будинку по вул. Галицька, 2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69E206C" w14:textId="77777777" w:rsidR="00ED7FD0" w:rsidRPr="00ED7FD0" w:rsidRDefault="00ED7FD0" w:rsidP="00ED7FD0">
      <w:pPr>
        <w:ind w:firstLine="708"/>
        <w:jc w:val="both"/>
        <w:rPr>
          <w:sz w:val="28"/>
          <w:szCs w:val="28"/>
        </w:rPr>
      </w:pPr>
      <w:r w:rsidRPr="00ED7FD0">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 Винники», рішення виконавчого комітету Винниківської міської ради від 27.12.2017р. №382, розглянувши заяву гр. Осипчук У.П. та гр. Олексіва В.П., беручи до уваги Витяги з Державного реєстру речових прав на нерухоме майно про реєстрацію права власності (і.н.в. 181535261 від 18.09.2019р. (гр. Осипчук У.П.), і.н.в. 181535318 від 18.09.2019р. (гр. Олексів В.П.)),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69365109 від 29.09.2016р.), висновок щодо технічної можливості поділу об’єкта нерухомого майна виданий ОКП «БТІ та ЕО» від 06.11.2019р. №1/11995,  виконавчий комітет Винниківської міської ради -</w:t>
      </w:r>
    </w:p>
    <w:p w14:paraId="4B4E9B83" w14:textId="77777777" w:rsidR="00ED7FD0" w:rsidRPr="00ED7FD0" w:rsidRDefault="00ED7FD0" w:rsidP="00ED7FD0">
      <w:pPr>
        <w:jc w:val="center"/>
        <w:rPr>
          <w:b/>
          <w:sz w:val="28"/>
          <w:szCs w:val="28"/>
        </w:rPr>
      </w:pPr>
    </w:p>
    <w:p w14:paraId="21B0C6FC" w14:textId="77777777" w:rsidR="00ED7FD0" w:rsidRPr="00ED7FD0" w:rsidRDefault="00ED7FD0" w:rsidP="00ED7FD0">
      <w:pPr>
        <w:rPr>
          <w:b/>
          <w:sz w:val="28"/>
          <w:szCs w:val="28"/>
        </w:rPr>
      </w:pPr>
    </w:p>
    <w:p w14:paraId="15CE7596" w14:textId="77777777" w:rsidR="00ED7FD0" w:rsidRPr="00ED7FD0" w:rsidRDefault="00ED7FD0" w:rsidP="00ED7FD0">
      <w:pPr>
        <w:jc w:val="center"/>
        <w:rPr>
          <w:b/>
          <w:sz w:val="28"/>
          <w:szCs w:val="28"/>
        </w:rPr>
      </w:pPr>
      <w:r w:rsidRPr="00ED7FD0">
        <w:rPr>
          <w:b/>
          <w:sz w:val="28"/>
          <w:szCs w:val="28"/>
        </w:rPr>
        <w:t>В И Р І Ш И В :</w:t>
      </w:r>
    </w:p>
    <w:p w14:paraId="2C81AC46" w14:textId="77777777" w:rsidR="00ED7FD0" w:rsidRPr="00ED7FD0" w:rsidRDefault="00ED7FD0" w:rsidP="00ED7FD0">
      <w:pPr>
        <w:jc w:val="center"/>
        <w:rPr>
          <w:b/>
          <w:sz w:val="28"/>
          <w:szCs w:val="28"/>
        </w:rPr>
      </w:pPr>
    </w:p>
    <w:p w14:paraId="05BAB66D" w14:textId="77777777" w:rsidR="00ED7FD0" w:rsidRPr="00ED7FD0" w:rsidRDefault="00ED7FD0" w:rsidP="00ED7FD0">
      <w:pPr>
        <w:jc w:val="center"/>
        <w:rPr>
          <w:b/>
          <w:sz w:val="28"/>
          <w:szCs w:val="28"/>
        </w:rPr>
      </w:pPr>
    </w:p>
    <w:p w14:paraId="66F52187" w14:textId="77777777" w:rsidR="00ED7FD0" w:rsidRPr="00ED7FD0" w:rsidRDefault="00ED7FD0" w:rsidP="00ED7FD0">
      <w:pPr>
        <w:jc w:val="both"/>
        <w:rPr>
          <w:sz w:val="28"/>
          <w:szCs w:val="28"/>
        </w:rPr>
      </w:pPr>
      <w:r w:rsidRPr="00ED7FD0">
        <w:rPr>
          <w:sz w:val="28"/>
          <w:szCs w:val="28"/>
        </w:rPr>
        <w:t>1.  Частині житлового будинку (2/</w:t>
      </w:r>
      <w:r w:rsidRPr="00ED7FD0">
        <w:rPr>
          <w:sz w:val="28"/>
          <w:szCs w:val="28"/>
          <w:lang w:val="ru-RU"/>
        </w:rPr>
        <w:t>5</w:t>
      </w:r>
      <w:r w:rsidRPr="00ED7FD0">
        <w:rPr>
          <w:sz w:val="28"/>
          <w:szCs w:val="28"/>
        </w:rPr>
        <w:t>) по вул. Галицька, 2 у м. Винники, що на праві спільної часткової власності належить гр. Олексіву Василю Петровичу залишити поштову адресу, а саме: вул. Галицька, 2 у м. Винники.</w:t>
      </w:r>
    </w:p>
    <w:p w14:paraId="65141F24" w14:textId="77777777" w:rsidR="00ED7FD0" w:rsidRPr="00ED7FD0" w:rsidRDefault="00ED7FD0" w:rsidP="00ED7FD0">
      <w:pPr>
        <w:jc w:val="both"/>
        <w:rPr>
          <w:sz w:val="28"/>
          <w:szCs w:val="28"/>
        </w:rPr>
      </w:pPr>
      <w:r w:rsidRPr="00ED7FD0">
        <w:rPr>
          <w:sz w:val="28"/>
          <w:szCs w:val="28"/>
        </w:rPr>
        <w:lastRenderedPageBreak/>
        <w:t xml:space="preserve">Будинок складатиметься з 3-х житлових кімнат. Загальна площа будинку становитиме – 115,8 кв.м., житлова площа будинку становитиме – 58,7 кв.м. </w:t>
      </w:r>
    </w:p>
    <w:p w14:paraId="4FFBA5E2" w14:textId="77777777" w:rsidR="00ED7FD0" w:rsidRPr="00ED7FD0" w:rsidRDefault="00ED7FD0" w:rsidP="00ED7FD0">
      <w:pPr>
        <w:jc w:val="both"/>
        <w:rPr>
          <w:sz w:val="28"/>
          <w:szCs w:val="28"/>
        </w:rPr>
      </w:pPr>
      <w:r w:rsidRPr="00ED7FD0">
        <w:rPr>
          <w:sz w:val="28"/>
          <w:szCs w:val="28"/>
        </w:rPr>
        <w:t>Господарські будівлі і споруди: гараж - веранда літ. «а’-1»; гараж - майстерня літ. «Г».</w:t>
      </w:r>
    </w:p>
    <w:p w14:paraId="0417A7F8" w14:textId="77777777" w:rsidR="00ED7FD0" w:rsidRPr="00ED7FD0" w:rsidRDefault="00ED7FD0" w:rsidP="00ED7FD0">
      <w:pPr>
        <w:jc w:val="both"/>
        <w:rPr>
          <w:sz w:val="28"/>
          <w:szCs w:val="28"/>
        </w:rPr>
      </w:pPr>
      <w:r w:rsidRPr="00ED7FD0">
        <w:rPr>
          <w:sz w:val="28"/>
          <w:szCs w:val="28"/>
        </w:rPr>
        <w:t>2.  Частині житлового будинку (3/5) по взул. Галицька, 2 у м. Винники, що на праві спільної часткової власності належить гр.</w:t>
      </w:r>
      <w:r w:rsidRPr="00ED7FD0">
        <w:rPr>
          <w:color w:val="000000"/>
          <w:sz w:val="28"/>
          <w:szCs w:val="28"/>
          <w:shd w:val="clear" w:color="auto" w:fill="FFFFFF"/>
        </w:rPr>
        <w:t xml:space="preserve"> Осипчук Уляні Петрівні</w:t>
      </w:r>
      <w:r w:rsidRPr="00ED7FD0">
        <w:rPr>
          <w:rFonts w:ascii="Verdana" w:hAnsi="Verdana"/>
          <w:color w:val="000000"/>
          <w:sz w:val="28"/>
          <w:szCs w:val="28"/>
          <w:shd w:val="clear" w:color="auto" w:fill="FFFFFF"/>
        </w:rPr>
        <w:t xml:space="preserve"> </w:t>
      </w:r>
      <w:r w:rsidRPr="00ED7FD0">
        <w:rPr>
          <w:sz w:val="28"/>
          <w:szCs w:val="28"/>
        </w:rPr>
        <w:t>присвоїти поштову адресу, а саме: вул. Галицька, 2-б у  м. Винники.</w:t>
      </w:r>
    </w:p>
    <w:p w14:paraId="1A9398E8" w14:textId="77777777" w:rsidR="00ED7FD0" w:rsidRPr="00ED7FD0" w:rsidRDefault="00ED7FD0" w:rsidP="00ED7FD0">
      <w:pPr>
        <w:jc w:val="both"/>
        <w:rPr>
          <w:sz w:val="28"/>
          <w:szCs w:val="28"/>
        </w:rPr>
      </w:pPr>
      <w:r w:rsidRPr="00ED7FD0">
        <w:rPr>
          <w:sz w:val="28"/>
          <w:szCs w:val="28"/>
        </w:rPr>
        <w:t>Будинок складатиметься з 6-ти житлових кімнат. Загальна площа будинку становитиме – 152,2 кв.м., житлова площа будинку становитиме – 91,4 кв.м.</w:t>
      </w:r>
    </w:p>
    <w:p w14:paraId="2B5DBE85" w14:textId="77777777" w:rsidR="00ED7FD0" w:rsidRPr="00ED7FD0" w:rsidRDefault="00ED7FD0" w:rsidP="00ED7FD0">
      <w:pPr>
        <w:jc w:val="both"/>
        <w:rPr>
          <w:sz w:val="28"/>
          <w:szCs w:val="28"/>
        </w:rPr>
      </w:pPr>
      <w:r w:rsidRPr="00ED7FD0">
        <w:rPr>
          <w:sz w:val="28"/>
          <w:szCs w:val="28"/>
        </w:rPr>
        <w:t>Господарські будівлі і споруди: гараж - тамбур літ. «а-1»; гараж літ. «Б».</w:t>
      </w:r>
    </w:p>
    <w:p w14:paraId="4662BDAC" w14:textId="77777777" w:rsidR="00ED7FD0" w:rsidRPr="00ED7FD0" w:rsidRDefault="00ED7FD0" w:rsidP="00ED7FD0">
      <w:pPr>
        <w:jc w:val="both"/>
        <w:rPr>
          <w:sz w:val="28"/>
          <w:szCs w:val="28"/>
        </w:rPr>
      </w:pPr>
      <w:r w:rsidRPr="00ED7FD0">
        <w:rPr>
          <w:sz w:val="28"/>
          <w:szCs w:val="28"/>
        </w:rPr>
        <w:t>3.</w:t>
      </w:r>
      <w:r w:rsidRPr="00ED7FD0">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51342A7" w14:textId="77777777" w:rsidR="00ED7FD0" w:rsidRPr="00ED7FD0" w:rsidRDefault="00ED7FD0" w:rsidP="00ED7FD0">
      <w:pPr>
        <w:jc w:val="both"/>
        <w:rPr>
          <w:sz w:val="28"/>
          <w:szCs w:val="28"/>
        </w:rPr>
      </w:pPr>
    </w:p>
    <w:p w14:paraId="5EF0F255" w14:textId="77777777" w:rsidR="00ED7FD0" w:rsidRPr="00ED7FD0" w:rsidRDefault="00ED7FD0" w:rsidP="00ED7FD0">
      <w:pPr>
        <w:jc w:val="both"/>
        <w:rPr>
          <w:sz w:val="28"/>
          <w:szCs w:val="28"/>
        </w:rPr>
      </w:pPr>
    </w:p>
    <w:p w14:paraId="5C8D95C5" w14:textId="77777777" w:rsidR="00ED7FD0" w:rsidRPr="00ED7FD0" w:rsidRDefault="00ED7FD0" w:rsidP="00ED7FD0">
      <w:pPr>
        <w:jc w:val="both"/>
        <w:rPr>
          <w:b/>
          <w:i/>
          <w:sz w:val="28"/>
          <w:szCs w:val="28"/>
        </w:rPr>
      </w:pPr>
    </w:p>
    <w:p w14:paraId="3EB7A02D" w14:textId="547953E4" w:rsidR="00ED7FD0" w:rsidRPr="00ED7FD0" w:rsidRDefault="00ED7FD0" w:rsidP="00ED7FD0">
      <w:pPr>
        <w:jc w:val="both"/>
        <w:rPr>
          <w:b/>
          <w:sz w:val="28"/>
          <w:szCs w:val="28"/>
        </w:rPr>
      </w:pPr>
      <w:r w:rsidRPr="00ED7FD0">
        <w:rPr>
          <w:b/>
          <w:sz w:val="28"/>
          <w:szCs w:val="28"/>
        </w:rPr>
        <w:t xml:space="preserve">Міський голова </w:t>
      </w:r>
      <w:r w:rsidRPr="00ED7FD0">
        <w:rPr>
          <w:b/>
          <w:sz w:val="28"/>
          <w:szCs w:val="28"/>
        </w:rPr>
        <w:tab/>
      </w:r>
      <w:r w:rsidRPr="00ED7FD0">
        <w:rPr>
          <w:b/>
          <w:sz w:val="28"/>
          <w:szCs w:val="28"/>
        </w:rPr>
        <w:tab/>
      </w:r>
      <w:r w:rsidRPr="00ED7FD0">
        <w:rPr>
          <w:b/>
          <w:sz w:val="28"/>
          <w:szCs w:val="28"/>
        </w:rPr>
        <w:tab/>
      </w:r>
      <w:r w:rsidRPr="00ED7FD0">
        <w:rPr>
          <w:b/>
          <w:sz w:val="28"/>
          <w:szCs w:val="28"/>
        </w:rPr>
        <w:tab/>
      </w:r>
      <w:r w:rsidRPr="00ED7FD0">
        <w:rPr>
          <w:b/>
          <w:sz w:val="28"/>
          <w:szCs w:val="28"/>
        </w:rPr>
        <w:tab/>
        <w:t xml:space="preserve">                  В.Л.Квурт</w:t>
      </w:r>
    </w:p>
    <w:p w14:paraId="2588B09F" w14:textId="77777777" w:rsidR="00ED7FD0" w:rsidRPr="00ED7FD0" w:rsidRDefault="00ED7FD0" w:rsidP="00ED7FD0">
      <w:pPr>
        <w:rPr>
          <w:sz w:val="28"/>
          <w:szCs w:val="28"/>
          <w:lang w:val="ru-RU"/>
        </w:rPr>
      </w:pPr>
    </w:p>
    <w:p w14:paraId="01C471E0" w14:textId="77777777" w:rsidR="00213958" w:rsidRPr="00ED7FD0" w:rsidRDefault="00213958" w:rsidP="00471A72">
      <w:pPr>
        <w:rPr>
          <w:sz w:val="28"/>
          <w:szCs w:val="28"/>
        </w:rPr>
      </w:pPr>
      <w:bookmarkStart w:id="1" w:name="_GoBack"/>
      <w:bookmarkEnd w:id="1"/>
    </w:p>
    <w:sectPr w:rsidR="00213958" w:rsidRPr="00ED7FD0"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45EC4" w14:textId="77777777" w:rsidR="00C9145B" w:rsidRDefault="00C9145B">
      <w:r>
        <w:separator/>
      </w:r>
    </w:p>
  </w:endnote>
  <w:endnote w:type="continuationSeparator" w:id="0">
    <w:p w14:paraId="05C6BC7B" w14:textId="77777777" w:rsidR="00C9145B" w:rsidRDefault="00C91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20FDF" w14:textId="77777777" w:rsidR="00C9145B" w:rsidRDefault="00C9145B">
      <w:r>
        <w:separator/>
      </w:r>
    </w:p>
  </w:footnote>
  <w:footnote w:type="continuationSeparator" w:id="0">
    <w:p w14:paraId="67554EE3" w14:textId="77777777" w:rsidR="00C9145B" w:rsidRDefault="00C914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145B"/>
    <w:rsid w:val="00CB2413"/>
    <w:rsid w:val="00CB2D62"/>
    <w:rsid w:val="00D06C91"/>
    <w:rsid w:val="00D30A86"/>
    <w:rsid w:val="00D42E0A"/>
    <w:rsid w:val="00DF21DF"/>
    <w:rsid w:val="00DF3581"/>
    <w:rsid w:val="00E27BF1"/>
    <w:rsid w:val="00E343E4"/>
    <w:rsid w:val="00E74EBC"/>
    <w:rsid w:val="00E8091B"/>
    <w:rsid w:val="00EA2683"/>
    <w:rsid w:val="00EC4B53"/>
    <w:rsid w:val="00ED1DEF"/>
    <w:rsid w:val="00ED7FD0"/>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575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4EFDD-054C-43A5-BB3D-C60F994C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1832</Words>
  <Characters>1045</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2024-06-18T12:20:00Z</dcterms:modified>
</cp:coreProperties>
</file>