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міської толоки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5B4BB1" w14:textId="77777777" w:rsidR="007534C9" w:rsidRPr="007534C9" w:rsidRDefault="007534C9" w:rsidP="007534C9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Беручи до уваги стан міста Винники після осінньо-зимового періоду, враховуючи необхідність підготовки міста до Великодніх свят, керуючись Законом України « Про місцеве самоврядування в Україні» , « Про забезпечення санітарного та епідемічного благополуччя населення» від 24.02.1994 року</w:t>
      </w:r>
    </w:p>
    <w:p w14:paraId="2C73AD4E" w14:textId="77777777" w:rsidR="007534C9" w:rsidRPr="007534C9" w:rsidRDefault="007534C9" w:rsidP="007534C9">
      <w:pPr>
        <w:suppressAutoHyphens/>
        <w:jc w:val="center"/>
        <w:rPr>
          <w:sz w:val="28"/>
          <w:szCs w:val="28"/>
          <w:lang w:eastAsia="ar-SA"/>
        </w:rPr>
      </w:pPr>
    </w:p>
    <w:p w14:paraId="6CCC414E" w14:textId="4F38DAFA" w:rsidR="007534C9" w:rsidRPr="007534C9" w:rsidRDefault="007534C9" w:rsidP="007534C9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Провести  04 квіт</w:t>
      </w:r>
      <w:r w:rsidRPr="007534C9">
        <w:rPr>
          <w:sz w:val="28"/>
          <w:szCs w:val="28"/>
          <w:lang w:eastAsia="ar-SA"/>
        </w:rPr>
        <w:t>ня 2020 року на території м. Винники міську толоку.</w:t>
      </w:r>
    </w:p>
    <w:p w14:paraId="72F24179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 xml:space="preserve">  </w:t>
      </w:r>
    </w:p>
    <w:p w14:paraId="52C6ADC6" w14:textId="77777777" w:rsidR="007534C9" w:rsidRPr="007534C9" w:rsidRDefault="007534C9" w:rsidP="007534C9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Затвердити штаб по проведенню  міської толоки у складі:</w:t>
      </w:r>
    </w:p>
    <w:p w14:paraId="2B0577A6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</w:p>
    <w:p w14:paraId="0BCBD24E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ab/>
        <w:t xml:space="preserve">Начальник штабу: </w:t>
      </w:r>
      <w:r w:rsidRPr="007534C9">
        <w:rPr>
          <w:sz w:val="28"/>
          <w:szCs w:val="28"/>
          <w:lang w:eastAsia="ar-SA"/>
        </w:rPr>
        <w:tab/>
        <w:t>Шустер Б.Р., заступник міського голови з</w:t>
      </w:r>
    </w:p>
    <w:p w14:paraId="254FBA40" w14:textId="77777777" w:rsidR="007534C9" w:rsidRPr="007534C9" w:rsidRDefault="007534C9" w:rsidP="007534C9">
      <w:pPr>
        <w:suppressAutoHyphens/>
        <w:ind w:left="3540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питань міжнародного партнерства та гуманітарного розвитку;</w:t>
      </w:r>
    </w:p>
    <w:p w14:paraId="7EA900C3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 xml:space="preserve">         Члени штабу:      </w:t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  <w:t>Жуковський І.В., секретар ради;</w:t>
      </w:r>
    </w:p>
    <w:p w14:paraId="348F3F0A" w14:textId="77777777" w:rsidR="007534C9" w:rsidRPr="007534C9" w:rsidRDefault="007534C9" w:rsidP="007534C9">
      <w:pPr>
        <w:suppressAutoHyphens/>
        <w:ind w:left="2832" w:firstLine="708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Венгринович П.М., заступник міського голови з</w:t>
      </w:r>
    </w:p>
    <w:p w14:paraId="76722265" w14:textId="77777777" w:rsidR="007534C9" w:rsidRPr="007534C9" w:rsidRDefault="007534C9" w:rsidP="007534C9">
      <w:pPr>
        <w:suppressAutoHyphens/>
        <w:ind w:left="3540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 xml:space="preserve">житлово-комунального господарства та фінансової політики; </w:t>
      </w:r>
    </w:p>
    <w:p w14:paraId="139E6CA3" w14:textId="77777777" w:rsidR="007534C9" w:rsidRPr="007534C9" w:rsidRDefault="007534C9" w:rsidP="007534C9">
      <w:pPr>
        <w:suppressAutoHyphens/>
        <w:ind w:left="3540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Хома В.С ., директор МКП «Винниківське»;</w:t>
      </w:r>
    </w:p>
    <w:p w14:paraId="3FBA6B14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  <w:t xml:space="preserve">          Венгринович О.В.,  в. о. директора ВКП </w:t>
      </w:r>
    </w:p>
    <w:p w14:paraId="6DAAAB24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 xml:space="preserve">                                                   «Добробут»;</w:t>
      </w:r>
    </w:p>
    <w:p w14:paraId="47746BDB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  <w:t xml:space="preserve">  </w:t>
      </w:r>
      <w:r w:rsidRPr="007534C9">
        <w:rPr>
          <w:sz w:val="28"/>
          <w:szCs w:val="28"/>
          <w:lang w:eastAsia="ar-SA"/>
        </w:rPr>
        <w:tab/>
        <w:t>Гримчак Г.І. , директор КП РС « Меморіал»;</w:t>
      </w:r>
    </w:p>
    <w:p w14:paraId="585A7A10" w14:textId="64DD8383" w:rsidR="007534C9" w:rsidRPr="007534C9" w:rsidRDefault="007534C9" w:rsidP="007534C9">
      <w:pPr>
        <w:suppressAutoHyphens/>
        <w:ind w:left="708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</w:t>
      </w:r>
      <w:r w:rsidRPr="007534C9">
        <w:rPr>
          <w:sz w:val="28"/>
          <w:szCs w:val="28"/>
          <w:lang w:eastAsia="ar-SA"/>
        </w:rPr>
        <w:t>Каторож С.С., начальник відділу</w:t>
      </w:r>
    </w:p>
    <w:p w14:paraId="220998EC" w14:textId="77777777" w:rsidR="007534C9" w:rsidRPr="007534C9" w:rsidRDefault="007534C9" w:rsidP="007534C9">
      <w:pPr>
        <w:suppressAutoHyphens/>
        <w:ind w:left="708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 xml:space="preserve">                                        комунального господарства. </w:t>
      </w:r>
    </w:p>
    <w:p w14:paraId="653C58CB" w14:textId="77777777" w:rsidR="007534C9" w:rsidRPr="007534C9" w:rsidRDefault="007534C9" w:rsidP="007534C9">
      <w:pPr>
        <w:suppressAutoHyphens/>
        <w:ind w:left="2832"/>
        <w:jc w:val="both"/>
        <w:rPr>
          <w:sz w:val="28"/>
          <w:szCs w:val="28"/>
          <w:lang w:eastAsia="ar-SA"/>
        </w:rPr>
      </w:pPr>
    </w:p>
    <w:p w14:paraId="57275363" w14:textId="77777777" w:rsidR="007534C9" w:rsidRPr="007534C9" w:rsidRDefault="007534C9" w:rsidP="007534C9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3.    Штабу по проведенню толоки:</w:t>
      </w:r>
    </w:p>
    <w:p w14:paraId="1AB6EF88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3.1.  Розробити план заходів щодо організації та проведення толоки.</w:t>
      </w:r>
    </w:p>
    <w:p w14:paraId="771003D4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</w:p>
    <w:p w14:paraId="3C6FCA89" w14:textId="77777777" w:rsidR="007534C9" w:rsidRPr="007534C9" w:rsidRDefault="007534C9" w:rsidP="007534C9">
      <w:pPr>
        <w:suppressAutoHyphens/>
        <w:jc w:val="both"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lastRenderedPageBreak/>
        <w:t>3.2. Скласти схему розподілу території міста Винники на зони де буде проводитись збір сміття та закріпити їх за підприємствами, установами та організаціями.</w:t>
      </w:r>
    </w:p>
    <w:p w14:paraId="27B9C09D" w14:textId="77777777" w:rsidR="007534C9" w:rsidRPr="007534C9" w:rsidRDefault="007534C9" w:rsidP="007534C9">
      <w:pPr>
        <w:suppressAutoHyphens/>
        <w:rPr>
          <w:sz w:val="28"/>
          <w:szCs w:val="28"/>
          <w:lang w:eastAsia="ar-SA"/>
        </w:rPr>
      </w:pPr>
      <w:bookmarkStart w:id="1" w:name="_GoBack"/>
      <w:bookmarkEnd w:id="1"/>
      <w:r w:rsidRPr="007534C9">
        <w:rPr>
          <w:sz w:val="28"/>
          <w:szCs w:val="28"/>
          <w:lang w:eastAsia="ar-SA"/>
        </w:rPr>
        <w:t>4. Контроль за виконанням даного розпорядження залишаю за собою</w:t>
      </w:r>
    </w:p>
    <w:p w14:paraId="1C1F0E85" w14:textId="77777777" w:rsidR="007534C9" w:rsidRPr="007534C9" w:rsidRDefault="007534C9" w:rsidP="007534C9">
      <w:pPr>
        <w:suppressAutoHyphens/>
        <w:ind w:firstLine="708"/>
        <w:rPr>
          <w:sz w:val="28"/>
          <w:szCs w:val="28"/>
          <w:lang w:eastAsia="ar-SA"/>
        </w:rPr>
      </w:pPr>
    </w:p>
    <w:p w14:paraId="6E7CC2BB" w14:textId="77777777" w:rsidR="007534C9" w:rsidRPr="007534C9" w:rsidRDefault="007534C9" w:rsidP="007534C9">
      <w:pPr>
        <w:suppressAutoHyphens/>
        <w:ind w:firstLine="708"/>
        <w:rPr>
          <w:sz w:val="28"/>
          <w:szCs w:val="28"/>
          <w:lang w:eastAsia="ar-SA"/>
        </w:rPr>
      </w:pPr>
    </w:p>
    <w:p w14:paraId="43476589" w14:textId="77777777" w:rsidR="007534C9" w:rsidRPr="007534C9" w:rsidRDefault="007534C9" w:rsidP="007534C9">
      <w:pPr>
        <w:suppressAutoHyphens/>
        <w:rPr>
          <w:sz w:val="28"/>
          <w:szCs w:val="28"/>
          <w:lang w:eastAsia="ar-SA"/>
        </w:rPr>
      </w:pPr>
    </w:p>
    <w:p w14:paraId="250F1E4D" w14:textId="77777777" w:rsidR="007534C9" w:rsidRPr="007534C9" w:rsidRDefault="007534C9" w:rsidP="007534C9">
      <w:pPr>
        <w:suppressAutoHyphens/>
        <w:rPr>
          <w:sz w:val="28"/>
          <w:szCs w:val="28"/>
          <w:lang w:eastAsia="ar-SA"/>
        </w:rPr>
      </w:pPr>
    </w:p>
    <w:p w14:paraId="500A282B" w14:textId="77777777" w:rsidR="007534C9" w:rsidRPr="007534C9" w:rsidRDefault="007534C9" w:rsidP="007534C9">
      <w:pPr>
        <w:suppressAutoHyphens/>
        <w:rPr>
          <w:sz w:val="28"/>
          <w:szCs w:val="28"/>
          <w:lang w:eastAsia="ar-SA"/>
        </w:rPr>
      </w:pPr>
      <w:r w:rsidRPr="007534C9">
        <w:rPr>
          <w:sz w:val="28"/>
          <w:szCs w:val="28"/>
          <w:lang w:eastAsia="ar-SA"/>
        </w:rPr>
        <w:t>Міський голова</w:t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</w:r>
      <w:r w:rsidRPr="007534C9">
        <w:rPr>
          <w:sz w:val="28"/>
          <w:szCs w:val="28"/>
          <w:lang w:eastAsia="ar-SA"/>
        </w:rPr>
        <w:tab/>
        <w:t xml:space="preserve">             В. Квурт</w:t>
      </w:r>
    </w:p>
    <w:p w14:paraId="30B3DC4E" w14:textId="77777777" w:rsidR="007534C9" w:rsidRPr="007534C9" w:rsidRDefault="007534C9" w:rsidP="007534C9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0720F" w14:textId="77777777" w:rsidR="005E664E" w:rsidRDefault="005E664E">
      <w:r>
        <w:separator/>
      </w:r>
    </w:p>
  </w:endnote>
  <w:endnote w:type="continuationSeparator" w:id="0">
    <w:p w14:paraId="24355E39" w14:textId="77777777" w:rsidR="005E664E" w:rsidRDefault="005E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02E10" w14:textId="77777777" w:rsidR="005E664E" w:rsidRDefault="005E664E">
      <w:r>
        <w:separator/>
      </w:r>
    </w:p>
  </w:footnote>
  <w:footnote w:type="continuationSeparator" w:id="0">
    <w:p w14:paraId="53F9D0E4" w14:textId="77777777" w:rsidR="005E664E" w:rsidRDefault="005E6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ECC7DB3"/>
    <w:multiLevelType w:val="hybridMultilevel"/>
    <w:tmpl w:val="D5D6F10E"/>
    <w:lvl w:ilvl="0" w:tplc="296452F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64E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34C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5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CB28-67DB-4FAA-B00E-553E458DF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2024-06-21T08:16:00Z</dcterms:modified>
</cp:coreProperties>
</file>