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перепоховання останків   Сухоставської І.А.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3AF2DA" w14:textId="7653D4D0" w:rsidR="000C0E13" w:rsidRPr="000C0E13" w:rsidRDefault="000C0E13" w:rsidP="000C0E1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Розглянувши звернення громадянки Шутер В.М. від 11.03.2020 року, відповідно до Закону України «Про поховання та похоронну справу» та Наказу Державного комітету з питань </w:t>
      </w:r>
      <w:r w:rsidRPr="000C0E13">
        <w:rPr>
          <w:rFonts w:eastAsia="Calibri"/>
          <w:sz w:val="28"/>
          <w:szCs w:val="28"/>
          <w:lang w:eastAsia="en-US"/>
        </w:rPr>
        <w:t xml:space="preserve">житлово-комунального господарства « Про затвердження нормативно-правових актів щодо реалізації Закону України « Про поховання  та похоронну справу» від 19.11.2003 року № 193, керуючись ст.40 Закону України « Про місцеве самоврядування в Україні», виконком Винниківської міської ради </w:t>
      </w:r>
    </w:p>
    <w:p w14:paraId="5A83995E" w14:textId="77777777" w:rsidR="000C0E13" w:rsidRPr="000C0E13" w:rsidRDefault="000C0E13" w:rsidP="000C0E1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059F94E0" w14:textId="77777777" w:rsidR="000C0E13" w:rsidRPr="000C0E13" w:rsidRDefault="000C0E13" w:rsidP="000C0E13">
      <w:pPr>
        <w:tabs>
          <w:tab w:val="right" w:pos="9639"/>
        </w:tabs>
        <w:jc w:val="center"/>
        <w:rPr>
          <w:rFonts w:eastAsia="Calibri"/>
          <w:sz w:val="28"/>
          <w:szCs w:val="28"/>
          <w:lang w:eastAsia="en-US"/>
        </w:rPr>
      </w:pPr>
      <w:r w:rsidRPr="000C0E13">
        <w:rPr>
          <w:rFonts w:eastAsia="Calibri"/>
          <w:sz w:val="28"/>
          <w:szCs w:val="28"/>
          <w:lang w:eastAsia="en-US"/>
        </w:rPr>
        <w:t>ВИРІШИВ:</w:t>
      </w:r>
    </w:p>
    <w:p w14:paraId="561F142A" w14:textId="77777777" w:rsidR="000C0E13" w:rsidRPr="000C0E13" w:rsidRDefault="000C0E13" w:rsidP="000C0E1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01557158" w14:textId="77777777" w:rsidR="000C0E13" w:rsidRPr="000C0E13" w:rsidRDefault="000C0E13" w:rsidP="000C0E13">
      <w:pPr>
        <w:numPr>
          <w:ilvl w:val="0"/>
          <w:numId w:val="3"/>
        </w:numPr>
        <w:tabs>
          <w:tab w:val="right" w:pos="851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C0E13">
        <w:rPr>
          <w:rFonts w:eastAsia="Calibri"/>
          <w:sz w:val="28"/>
          <w:szCs w:val="28"/>
          <w:lang w:eastAsia="en-US"/>
        </w:rPr>
        <w:t>Дозволити Шутер В.М. здійснити перепоховання останків матері Сухоставської Ірини Антонівни до родинної могили Урбанських на  старому міському кладовищі по вул Шевченка у м. Винники.</w:t>
      </w:r>
    </w:p>
    <w:p w14:paraId="45E9E787" w14:textId="77777777" w:rsidR="000C0E13" w:rsidRPr="000C0E13" w:rsidRDefault="000C0E13" w:rsidP="000C0E13">
      <w:pPr>
        <w:tabs>
          <w:tab w:val="right" w:pos="851"/>
        </w:tabs>
        <w:jc w:val="both"/>
        <w:rPr>
          <w:rFonts w:eastAsia="Calibri"/>
          <w:sz w:val="28"/>
          <w:szCs w:val="28"/>
          <w:lang w:eastAsia="en-US"/>
        </w:rPr>
      </w:pPr>
    </w:p>
    <w:p w14:paraId="3964067A" w14:textId="77777777" w:rsidR="000C0E13" w:rsidRPr="000C0E13" w:rsidRDefault="000C0E13" w:rsidP="000C0E13">
      <w:pPr>
        <w:numPr>
          <w:ilvl w:val="0"/>
          <w:numId w:val="3"/>
        </w:numPr>
        <w:tabs>
          <w:tab w:val="right" w:pos="851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C0E13">
        <w:rPr>
          <w:rFonts w:eastAsia="Calibri"/>
          <w:sz w:val="28"/>
          <w:szCs w:val="28"/>
          <w:lang w:eastAsia="en-US"/>
        </w:rPr>
        <w:t>Комунальному підприємству Ритуальна служба « Меморіал» Винниківської міської ради забезпечити дотримання безпечних умов праці, пов’язаних з перепохованням останків Сухоставської І.А.</w:t>
      </w:r>
    </w:p>
    <w:p w14:paraId="4D5952DB" w14:textId="77777777" w:rsidR="000C0E13" w:rsidRPr="000C0E13" w:rsidRDefault="000C0E13" w:rsidP="000C0E13">
      <w:pPr>
        <w:tabs>
          <w:tab w:val="right" w:pos="851"/>
        </w:tabs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76CC81E8" w14:textId="77777777" w:rsidR="000C0E13" w:rsidRPr="000C0E13" w:rsidRDefault="000C0E13" w:rsidP="000C0E13">
      <w:pPr>
        <w:numPr>
          <w:ilvl w:val="0"/>
          <w:numId w:val="3"/>
        </w:numPr>
        <w:tabs>
          <w:tab w:val="right" w:pos="851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C0E13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 з питань міжнародного партнерства та гуманітарного розвитку.</w:t>
      </w:r>
    </w:p>
    <w:p w14:paraId="1EA0A622" w14:textId="77777777" w:rsidR="000C0E13" w:rsidRPr="000C0E13" w:rsidRDefault="000C0E13" w:rsidP="000C0E13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14121BC7" w14:textId="77777777" w:rsidR="000C0E13" w:rsidRPr="000C0E13" w:rsidRDefault="000C0E13" w:rsidP="000C0E13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15C06854" w14:textId="359C9FF3" w:rsidR="000C0E13" w:rsidRPr="000C0E13" w:rsidRDefault="000C0E13" w:rsidP="000C0E13">
      <w:pPr>
        <w:tabs>
          <w:tab w:val="right" w:pos="9639"/>
        </w:tabs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C0E13">
        <w:rPr>
          <w:rFonts w:eastAsia="Calibri"/>
          <w:sz w:val="28"/>
          <w:szCs w:val="28"/>
          <w:lang w:eastAsia="en-US"/>
        </w:rPr>
        <w:t xml:space="preserve">Міський голова         </w:t>
      </w:r>
      <w:bookmarkStart w:id="1" w:name="_GoBack"/>
      <w:bookmarkEnd w:id="1"/>
      <w:r w:rsidRPr="000C0E1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В. Квурт</w:t>
      </w:r>
    </w:p>
    <w:p w14:paraId="01C471E0" w14:textId="77777777" w:rsidR="00213958" w:rsidRPr="000C0E13" w:rsidRDefault="00213958" w:rsidP="00471A72">
      <w:pPr>
        <w:rPr>
          <w:sz w:val="28"/>
          <w:szCs w:val="28"/>
        </w:rPr>
      </w:pPr>
    </w:p>
    <w:sectPr w:rsidR="00213958" w:rsidRPr="000C0E1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2E566" w14:textId="77777777" w:rsidR="008C0B04" w:rsidRDefault="008C0B04">
      <w:r>
        <w:separator/>
      </w:r>
    </w:p>
  </w:endnote>
  <w:endnote w:type="continuationSeparator" w:id="0">
    <w:p w14:paraId="110811E2" w14:textId="77777777" w:rsidR="008C0B04" w:rsidRDefault="008C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BCECD" w14:textId="77777777" w:rsidR="008C0B04" w:rsidRDefault="008C0B04">
      <w:r>
        <w:separator/>
      </w:r>
    </w:p>
  </w:footnote>
  <w:footnote w:type="continuationSeparator" w:id="0">
    <w:p w14:paraId="0A39C34B" w14:textId="77777777" w:rsidR="008C0B04" w:rsidRDefault="008C0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6E636D"/>
    <w:multiLevelType w:val="hybridMultilevel"/>
    <w:tmpl w:val="1B388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E1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0B0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8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1E047-4FE7-4FA3-B8B2-546B9CE61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2024-06-27T11:58:00Z</dcterms:modified>
</cp:coreProperties>
</file>