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13.03.2020р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документації  на "Капітальний ремонт внутрішніх приміщень в  будинку дитячої та юнацької творчості за адресою:  вул.І.Франка,1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20BB571" w14:textId="77777777" w:rsidR="002D4783" w:rsidRPr="002D4783" w:rsidRDefault="002D4783" w:rsidP="002D4783">
      <w:pPr>
        <w:suppressAutoHyphens/>
        <w:ind w:firstLine="720"/>
        <w:jc w:val="both"/>
        <w:rPr>
          <w:sz w:val="28"/>
          <w:szCs w:val="28"/>
          <w:lang w:eastAsia="ar-SA"/>
        </w:rPr>
      </w:pPr>
      <w:r w:rsidRPr="002D4783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 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163C530C" w14:textId="77777777" w:rsidR="002D4783" w:rsidRPr="002D4783" w:rsidRDefault="002D4783" w:rsidP="002D47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234AA02C" w14:textId="77777777" w:rsidR="002D4783" w:rsidRPr="002D4783" w:rsidRDefault="002D4783" w:rsidP="002D47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2D4783">
        <w:rPr>
          <w:sz w:val="28"/>
          <w:szCs w:val="28"/>
          <w:lang w:eastAsia="ar-SA"/>
        </w:rPr>
        <w:t>В И Р І Ш И В:</w:t>
      </w:r>
    </w:p>
    <w:p w14:paraId="00EF73EE" w14:textId="77777777" w:rsidR="002D4783" w:rsidRPr="002D4783" w:rsidRDefault="002D4783" w:rsidP="002D478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</w:p>
    <w:p w14:paraId="7D3F30EC" w14:textId="77777777" w:rsidR="002D4783" w:rsidRPr="002D4783" w:rsidRDefault="002D4783" w:rsidP="002D4783">
      <w:pPr>
        <w:jc w:val="both"/>
        <w:rPr>
          <w:sz w:val="28"/>
          <w:szCs w:val="28"/>
          <w:lang w:eastAsia="uk-UA"/>
        </w:rPr>
      </w:pPr>
      <w:r w:rsidRPr="002D4783">
        <w:rPr>
          <w:sz w:val="28"/>
          <w:szCs w:val="28"/>
          <w:lang w:eastAsia="ar-SA"/>
        </w:rPr>
        <w:t>1. Затвердити проектно-кошторисну документацію «</w:t>
      </w:r>
      <w:r w:rsidRPr="002D4783">
        <w:rPr>
          <w:sz w:val="28"/>
          <w:szCs w:val="28"/>
          <w:lang w:eastAsia="uk-UA"/>
        </w:rPr>
        <w:t>Капітальний ремонт внутрішніх приміщень в будинку дитячої та юнацької творчості за адресою:вул.І.Франка,1 у м.Винники»</w:t>
      </w:r>
    </w:p>
    <w:p w14:paraId="7C44C82A" w14:textId="77777777" w:rsidR="002D4783" w:rsidRPr="002D4783" w:rsidRDefault="002D4783" w:rsidP="002D4783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2D4783">
        <w:rPr>
          <w:sz w:val="28"/>
          <w:szCs w:val="28"/>
          <w:lang w:eastAsia="ar-SA"/>
        </w:rPr>
        <w:t xml:space="preserve">       2. Контроль за виконанням даного рішення залишаю за собою.</w:t>
      </w:r>
    </w:p>
    <w:p w14:paraId="75BFF75A" w14:textId="77777777" w:rsidR="002D4783" w:rsidRPr="002D4783" w:rsidRDefault="002D4783" w:rsidP="002D478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608140E3" w14:textId="77777777" w:rsidR="002D4783" w:rsidRPr="002D4783" w:rsidRDefault="002D4783" w:rsidP="002D478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0FD0552" w14:textId="77777777" w:rsidR="002D4783" w:rsidRPr="002D4783" w:rsidRDefault="002D4783" w:rsidP="002D4783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05C1BFF5" w14:textId="77777777" w:rsidR="002D4783" w:rsidRPr="002D4783" w:rsidRDefault="002D4783" w:rsidP="002D478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4EDD113" w14:textId="77777777" w:rsidR="002D4783" w:rsidRPr="002D4783" w:rsidRDefault="002D4783" w:rsidP="002D4783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2D4783">
        <w:rPr>
          <w:sz w:val="28"/>
          <w:szCs w:val="28"/>
          <w:lang w:eastAsia="ar-SA"/>
        </w:rPr>
        <w:t>Міський голова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DC37D7" w14:textId="77777777" w:rsidR="009D318B" w:rsidRDefault="009D318B">
      <w:r>
        <w:separator/>
      </w:r>
    </w:p>
  </w:endnote>
  <w:endnote w:type="continuationSeparator" w:id="0">
    <w:p w14:paraId="0FE896F3" w14:textId="77777777" w:rsidR="009D318B" w:rsidRDefault="009D31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5E8F36" w14:textId="77777777" w:rsidR="009D318B" w:rsidRDefault="009D318B">
      <w:r>
        <w:separator/>
      </w:r>
    </w:p>
  </w:footnote>
  <w:footnote w:type="continuationSeparator" w:id="0">
    <w:p w14:paraId="035159B1" w14:textId="77777777" w:rsidR="009D318B" w:rsidRDefault="009D31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D4783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318B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971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A07CE-1137-47C0-9DF6-28F5EEE6F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835</Words>
  <Characters>476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2024-06-27T12:06:00Z</dcterms:modified>
</cp:coreProperties>
</file>