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зовнішніх мереж   вуличного освітлення по вул.Патріарха Димитрія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EA166C" w14:textId="77777777" w:rsidR="00430C5D" w:rsidRPr="00430C5D" w:rsidRDefault="00430C5D" w:rsidP="00430C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430C5D">
        <w:rPr>
          <w:color w:val="000000"/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D6AEE93" w14:textId="77777777" w:rsidR="00430C5D" w:rsidRPr="00430C5D" w:rsidRDefault="00430C5D" w:rsidP="00430C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7A4F3FDC" w14:textId="77777777" w:rsidR="00430C5D" w:rsidRPr="00430C5D" w:rsidRDefault="00430C5D" w:rsidP="00430C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430C5D">
        <w:rPr>
          <w:color w:val="000000"/>
          <w:sz w:val="28"/>
          <w:szCs w:val="28"/>
          <w:lang w:eastAsia="ar-SA"/>
        </w:rPr>
        <w:t>В И Р І Ш И В:</w:t>
      </w:r>
    </w:p>
    <w:p w14:paraId="4D51DF8B" w14:textId="77777777" w:rsidR="00430C5D" w:rsidRPr="00430C5D" w:rsidRDefault="00430C5D" w:rsidP="00430C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58F9C4D1" w14:textId="77777777" w:rsidR="00430C5D" w:rsidRPr="00430C5D" w:rsidRDefault="00430C5D" w:rsidP="00430C5D">
      <w:pPr>
        <w:jc w:val="both"/>
        <w:rPr>
          <w:color w:val="000000"/>
          <w:sz w:val="28"/>
          <w:szCs w:val="28"/>
          <w:lang w:eastAsia="uk-UA"/>
        </w:rPr>
      </w:pPr>
      <w:r w:rsidRPr="00430C5D">
        <w:rPr>
          <w:color w:val="000000"/>
          <w:sz w:val="28"/>
          <w:szCs w:val="28"/>
          <w:lang w:eastAsia="ar-SA"/>
        </w:rPr>
        <w:t>1. Затвердити кошторисну документацію «Капітальний ремонт зовнішніх мереж вуличного освітлення по вул.Патріарха Димитрія у м.Винники»</w:t>
      </w:r>
    </w:p>
    <w:p w14:paraId="0100604B" w14:textId="77777777" w:rsidR="00430C5D" w:rsidRPr="00430C5D" w:rsidRDefault="00430C5D" w:rsidP="00430C5D">
      <w:pPr>
        <w:jc w:val="both"/>
        <w:rPr>
          <w:color w:val="000000"/>
          <w:sz w:val="28"/>
          <w:szCs w:val="28"/>
          <w:lang w:eastAsia="uk-UA"/>
        </w:rPr>
      </w:pPr>
    </w:p>
    <w:p w14:paraId="067AD2F9" w14:textId="77777777" w:rsidR="00430C5D" w:rsidRPr="00430C5D" w:rsidRDefault="00430C5D" w:rsidP="00430C5D">
      <w:pPr>
        <w:jc w:val="both"/>
        <w:rPr>
          <w:color w:val="000000"/>
          <w:sz w:val="28"/>
          <w:szCs w:val="28"/>
          <w:lang w:eastAsia="ar-SA"/>
        </w:rPr>
      </w:pPr>
      <w:r w:rsidRPr="00430C5D">
        <w:rPr>
          <w:color w:val="000000"/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30FC5700" w14:textId="77777777" w:rsidR="00430C5D" w:rsidRPr="00430C5D" w:rsidRDefault="00430C5D" w:rsidP="00430C5D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5BA27758" w14:textId="77777777" w:rsidR="00430C5D" w:rsidRPr="00430C5D" w:rsidRDefault="00430C5D" w:rsidP="00430C5D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571B890B" w14:textId="77777777" w:rsidR="00430C5D" w:rsidRPr="00430C5D" w:rsidRDefault="00430C5D" w:rsidP="00430C5D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  <w:r w:rsidRPr="00430C5D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430C5D" w:rsidRDefault="00213958" w:rsidP="00471A72">
      <w:pPr>
        <w:rPr>
          <w:sz w:val="28"/>
          <w:szCs w:val="28"/>
        </w:rPr>
      </w:pPr>
    </w:p>
    <w:sectPr w:rsidR="00213958" w:rsidRPr="00430C5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342B8" w14:textId="77777777" w:rsidR="00942087" w:rsidRDefault="00942087">
      <w:r>
        <w:separator/>
      </w:r>
    </w:p>
  </w:endnote>
  <w:endnote w:type="continuationSeparator" w:id="0">
    <w:p w14:paraId="6A053662" w14:textId="77777777" w:rsidR="00942087" w:rsidRDefault="00942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4D648" w14:textId="77777777" w:rsidR="00942087" w:rsidRDefault="00942087">
      <w:r>
        <w:separator/>
      </w:r>
    </w:p>
  </w:footnote>
  <w:footnote w:type="continuationSeparator" w:id="0">
    <w:p w14:paraId="4B0A6977" w14:textId="77777777" w:rsidR="00942087" w:rsidRDefault="009420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0C5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2087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7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10C90-F999-47B8-8FA6-93E2B1944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2024-07-18T11:46:00Z</dcterms:modified>
</cp:coreProperties>
</file>