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на "Будівництво дитячого майданчика за адресою  вул. Івасюка,48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AEAE60A" w14:textId="77777777" w:rsidR="004B417A" w:rsidRPr="004B417A" w:rsidRDefault="004B417A" w:rsidP="004B417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B417A">
        <w:rPr>
          <w:rFonts w:eastAsia="Calibri"/>
          <w:szCs w:val="24"/>
          <w:lang w:eastAsia="en-US"/>
        </w:rPr>
        <w:t xml:space="preserve">          </w:t>
      </w:r>
      <w:r w:rsidRPr="004B417A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7087B651" w14:textId="77777777" w:rsidR="004B417A" w:rsidRPr="004B417A" w:rsidRDefault="004B417A" w:rsidP="004B417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216A3378" w14:textId="77777777" w:rsidR="004B417A" w:rsidRPr="004B417A" w:rsidRDefault="004B417A" w:rsidP="004B417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B417A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36DE83B1" w14:textId="7019AB5B" w:rsidR="004B417A" w:rsidRPr="004B417A" w:rsidRDefault="004B417A" w:rsidP="004B417A">
      <w:pPr>
        <w:jc w:val="both"/>
        <w:rPr>
          <w:rFonts w:eastAsia="Calibri"/>
          <w:sz w:val="28"/>
          <w:szCs w:val="28"/>
          <w:lang w:val="ru-RU" w:eastAsia="en-US"/>
        </w:rPr>
      </w:pPr>
      <w:r w:rsidRPr="004B417A">
        <w:rPr>
          <w:rFonts w:eastAsia="Calibri"/>
          <w:sz w:val="28"/>
          <w:szCs w:val="28"/>
          <w:lang w:eastAsia="en-US"/>
        </w:rPr>
        <w:t>1. Затвердити  кошторисної документації на  «Будівництво дитячого майданчика за адресою</w:t>
      </w:r>
      <w:r>
        <w:rPr>
          <w:rFonts w:eastAsia="Calibri"/>
          <w:sz w:val="28"/>
          <w:szCs w:val="28"/>
          <w:lang w:eastAsia="en-US"/>
        </w:rPr>
        <w:t xml:space="preserve"> </w:t>
      </w:r>
      <w:bookmarkStart w:id="1" w:name="_GoBack"/>
      <w:bookmarkEnd w:id="1"/>
      <w:r w:rsidRPr="004B417A">
        <w:rPr>
          <w:rFonts w:eastAsia="Calibri"/>
          <w:sz w:val="28"/>
          <w:szCs w:val="28"/>
          <w:lang w:eastAsia="en-US"/>
        </w:rPr>
        <w:t xml:space="preserve">вул. Івасюка,48  </w:t>
      </w:r>
      <w:r w:rsidRPr="004B417A">
        <w:rPr>
          <w:rFonts w:eastAsia="Calibri"/>
          <w:sz w:val="28"/>
          <w:szCs w:val="28"/>
          <w:lang w:val="ru-RU" w:eastAsia="en-US"/>
        </w:rPr>
        <w:t xml:space="preserve"> у м. Винники».</w:t>
      </w:r>
    </w:p>
    <w:p w14:paraId="116EE935" w14:textId="77777777" w:rsidR="004B417A" w:rsidRPr="004B417A" w:rsidRDefault="004B417A" w:rsidP="004B417A">
      <w:pPr>
        <w:jc w:val="both"/>
        <w:rPr>
          <w:rFonts w:eastAsia="Calibri"/>
          <w:sz w:val="28"/>
          <w:szCs w:val="28"/>
          <w:lang w:eastAsia="en-US"/>
        </w:rPr>
      </w:pPr>
    </w:p>
    <w:p w14:paraId="66F560CE" w14:textId="77777777" w:rsidR="004B417A" w:rsidRPr="004B417A" w:rsidRDefault="004B417A" w:rsidP="004B417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B417A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E8FB4C5" w14:textId="77777777" w:rsidR="004B417A" w:rsidRPr="004B417A" w:rsidRDefault="004B417A" w:rsidP="004B417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1A16E606" w14:textId="77777777" w:rsidR="004B417A" w:rsidRPr="004B417A" w:rsidRDefault="004B417A" w:rsidP="004B417A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4B417A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7D0256" w14:textId="77777777" w:rsidR="001A1264" w:rsidRDefault="001A1264">
      <w:r>
        <w:separator/>
      </w:r>
    </w:p>
  </w:endnote>
  <w:endnote w:type="continuationSeparator" w:id="0">
    <w:p w14:paraId="4309A770" w14:textId="77777777" w:rsidR="001A1264" w:rsidRDefault="001A1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92335B" w14:textId="77777777" w:rsidR="001A1264" w:rsidRDefault="001A1264">
      <w:r>
        <w:separator/>
      </w:r>
    </w:p>
  </w:footnote>
  <w:footnote w:type="continuationSeparator" w:id="0">
    <w:p w14:paraId="14D55E29" w14:textId="77777777" w:rsidR="001A1264" w:rsidRDefault="001A12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264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417A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95C4E8-E96C-483D-BF86-C6F32FCEC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901</Words>
  <Characters>515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2024-07-19T09:33:00Z</dcterms:modified>
</cp:coreProperties>
</file>