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62E3CDBE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782757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66F77795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</w:t>
            </w:r>
            <w:r w:rsidR="00782757">
              <w:rPr>
                <w:b/>
                <w:sz w:val="28"/>
              </w:rPr>
              <w:t xml:space="preserve">ердження посадових інструкцій </w:t>
            </w:r>
            <w:r w:rsidRPr="00BE7A3D">
              <w:rPr>
                <w:b/>
                <w:sz w:val="28"/>
              </w:rPr>
              <w:t>працівників апарату виконавчого комітету  Винниківської міської ради шляхом внесення змін   в рішення Виконавчого комітету   Винниківської міської ради № 28 від 23.02.2018 року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02C855" w14:textId="77777777" w:rsidR="00782757" w:rsidRPr="00782757" w:rsidRDefault="00782757" w:rsidP="00782757">
      <w:pPr>
        <w:shd w:val="clear" w:color="auto" w:fill="FFFFFF"/>
        <w:ind w:firstLine="720"/>
        <w:jc w:val="both"/>
        <w:rPr>
          <w:color w:val="000000"/>
          <w:sz w:val="28"/>
          <w:szCs w:val="28"/>
          <w:lang w:eastAsia="en-US"/>
        </w:rPr>
      </w:pPr>
      <w:r w:rsidRPr="00782757">
        <w:rPr>
          <w:rFonts w:eastAsia="Calibri"/>
          <w:color w:val="000000"/>
          <w:sz w:val="28"/>
          <w:szCs w:val="28"/>
          <w:lang w:eastAsia="en-US"/>
        </w:rPr>
        <w:t>Керуючись Законом України «Про місцеве самоврядування в Україні», Законом України «Про службу в органах місцевого самоврядування», рішенням Винниківської міської ради </w:t>
      </w:r>
      <w:r w:rsidRPr="00782757">
        <w:rPr>
          <w:sz w:val="28"/>
          <w:szCs w:val="28"/>
          <w:lang w:eastAsia="en-US"/>
        </w:rPr>
        <w:t>№ 2072 від 18.10.2019 року «Про реорганізацію структури виконавчих органів Винниківської міської ради, загальної чисельності  апарату ради та її виконавчих органів», розпорядження міського голови №44к від 19.03.2020 року «Про внесення змін до штатного розпису виконавчого комітету Винниківської міської ради»</w:t>
      </w:r>
      <w:r w:rsidRPr="00782757">
        <w:rPr>
          <w:rFonts w:eastAsia="Calibri"/>
          <w:color w:val="000000"/>
          <w:sz w:val="28"/>
          <w:szCs w:val="28"/>
          <w:lang w:eastAsia="en-US"/>
        </w:rPr>
        <w:t>, виконавчий комітет Винниківської міської ради</w:t>
      </w:r>
    </w:p>
    <w:p w14:paraId="4B5BAF60" w14:textId="77777777" w:rsidR="00782757" w:rsidRPr="00782757" w:rsidRDefault="00782757" w:rsidP="00782757">
      <w:pPr>
        <w:shd w:val="clear" w:color="auto" w:fill="FFFFFF"/>
        <w:jc w:val="center"/>
        <w:rPr>
          <w:color w:val="000000"/>
          <w:sz w:val="28"/>
          <w:szCs w:val="28"/>
          <w:lang w:eastAsia="en-US"/>
        </w:rPr>
      </w:pPr>
      <w:r w:rsidRPr="00782757">
        <w:rPr>
          <w:rFonts w:eastAsia="Calibri"/>
          <w:color w:val="000000"/>
          <w:sz w:val="28"/>
          <w:szCs w:val="28"/>
          <w:lang w:eastAsia="en-US"/>
        </w:rPr>
        <w:t>вирішив:</w:t>
      </w:r>
    </w:p>
    <w:p w14:paraId="1763C095" w14:textId="77777777" w:rsidR="00782757" w:rsidRPr="00782757" w:rsidRDefault="00782757" w:rsidP="00782757">
      <w:pPr>
        <w:shd w:val="clear" w:color="auto" w:fill="FFFFFF"/>
        <w:jc w:val="both"/>
        <w:rPr>
          <w:color w:val="000000"/>
          <w:sz w:val="28"/>
          <w:szCs w:val="28"/>
          <w:lang w:eastAsia="en-US"/>
        </w:rPr>
      </w:pPr>
    </w:p>
    <w:p w14:paraId="68DFCB46" w14:textId="77777777" w:rsidR="00782757" w:rsidRPr="00782757" w:rsidRDefault="00782757" w:rsidP="00782757">
      <w:pPr>
        <w:shd w:val="clear" w:color="auto" w:fill="FFFFFF"/>
        <w:jc w:val="both"/>
        <w:rPr>
          <w:color w:val="000000"/>
          <w:sz w:val="28"/>
          <w:szCs w:val="28"/>
          <w:lang w:eastAsia="en-US"/>
        </w:rPr>
      </w:pPr>
      <w:r w:rsidRPr="00782757">
        <w:rPr>
          <w:rFonts w:eastAsia="Calibri"/>
          <w:color w:val="000000"/>
          <w:sz w:val="28"/>
          <w:szCs w:val="28"/>
          <w:lang w:eastAsia="en-US"/>
        </w:rPr>
        <w:t xml:space="preserve">1. Затвердити посадову інструкцію працівників апарату виконавчого комітету Винниківської міської ради шляхом внесення змін </w:t>
      </w:r>
      <w:r w:rsidRPr="00782757">
        <w:rPr>
          <w:rFonts w:eastAsia="Calibri"/>
          <w:b/>
          <w:color w:val="000000"/>
          <w:sz w:val="28"/>
          <w:szCs w:val="28"/>
          <w:lang w:eastAsia="en-US"/>
        </w:rPr>
        <w:t>в додаток 17</w:t>
      </w:r>
      <w:r w:rsidRPr="00782757">
        <w:rPr>
          <w:rFonts w:eastAsia="Calibri"/>
          <w:color w:val="000000"/>
          <w:sz w:val="28"/>
          <w:szCs w:val="28"/>
          <w:lang w:eastAsia="en-US"/>
        </w:rPr>
        <w:t xml:space="preserve"> (Посадова інструкція </w:t>
      </w:r>
      <w:r w:rsidRPr="00782757">
        <w:rPr>
          <w:sz w:val="28"/>
          <w:szCs w:val="28"/>
          <w:lang w:val="en-US" w:eastAsia="en-US"/>
        </w:rPr>
        <w:t>Провідного спеціаліста відділу фінансів та економіки</w:t>
      </w:r>
      <w:r w:rsidRPr="00782757">
        <w:rPr>
          <w:rFonts w:eastAsia="Calibri"/>
          <w:color w:val="000000"/>
          <w:sz w:val="28"/>
          <w:szCs w:val="28"/>
          <w:lang w:eastAsia="en-US"/>
        </w:rPr>
        <w:t>) рішення Виконавчого комітету Винниківської міської ради № 28 від 23.02.2018 року згідно з Додатком 1.</w:t>
      </w:r>
    </w:p>
    <w:p w14:paraId="6C8630A4" w14:textId="77777777" w:rsidR="00782757" w:rsidRPr="00782757" w:rsidRDefault="00782757" w:rsidP="00782757">
      <w:pPr>
        <w:jc w:val="both"/>
        <w:rPr>
          <w:rFonts w:eastAsia="Calibri"/>
          <w:sz w:val="28"/>
          <w:szCs w:val="28"/>
          <w:lang w:eastAsia="en-US"/>
        </w:rPr>
      </w:pPr>
    </w:p>
    <w:p w14:paraId="7304F936" w14:textId="77777777" w:rsidR="00782757" w:rsidRPr="00782757" w:rsidRDefault="00782757" w:rsidP="00782757">
      <w:pPr>
        <w:shd w:val="clear" w:color="auto" w:fill="FFFFFF"/>
        <w:jc w:val="both"/>
        <w:rPr>
          <w:color w:val="000000"/>
          <w:sz w:val="28"/>
          <w:szCs w:val="28"/>
          <w:lang w:eastAsia="en-US"/>
        </w:rPr>
      </w:pPr>
      <w:r w:rsidRPr="00782757">
        <w:rPr>
          <w:sz w:val="28"/>
          <w:szCs w:val="28"/>
          <w:lang w:eastAsia="en-US"/>
        </w:rPr>
        <w:t xml:space="preserve">2.  </w:t>
      </w:r>
      <w:r w:rsidRPr="00782757">
        <w:rPr>
          <w:rFonts w:eastAsia="Calibri"/>
          <w:color w:val="000000"/>
          <w:sz w:val="28"/>
          <w:szCs w:val="28"/>
          <w:lang w:eastAsia="en-US"/>
        </w:rPr>
        <w:t>Контроль за виконанням даного рішення покласти на керуючого справами виконавчого комітету.</w:t>
      </w:r>
    </w:p>
    <w:p w14:paraId="20D993B7" w14:textId="77777777" w:rsidR="00782757" w:rsidRPr="00782757" w:rsidRDefault="00782757" w:rsidP="00782757">
      <w:pPr>
        <w:shd w:val="clear" w:color="auto" w:fill="FFFFFF"/>
        <w:jc w:val="both"/>
        <w:rPr>
          <w:color w:val="000000"/>
          <w:sz w:val="28"/>
          <w:szCs w:val="28"/>
          <w:lang w:eastAsia="en-US"/>
        </w:rPr>
      </w:pPr>
    </w:p>
    <w:p w14:paraId="56049A23" w14:textId="77777777" w:rsidR="00782757" w:rsidRPr="00782757" w:rsidRDefault="00782757" w:rsidP="00782757">
      <w:pPr>
        <w:shd w:val="clear" w:color="auto" w:fill="FFFFFF"/>
        <w:jc w:val="both"/>
        <w:rPr>
          <w:color w:val="000000"/>
          <w:sz w:val="28"/>
          <w:szCs w:val="28"/>
          <w:lang w:eastAsia="en-US"/>
        </w:rPr>
      </w:pPr>
    </w:p>
    <w:p w14:paraId="2DF46DB7" w14:textId="596DE28C" w:rsidR="00782757" w:rsidRPr="00782757" w:rsidRDefault="00782757" w:rsidP="00782757">
      <w:pPr>
        <w:shd w:val="clear" w:color="auto" w:fill="FFFFFF"/>
        <w:jc w:val="both"/>
        <w:rPr>
          <w:color w:val="000000"/>
          <w:sz w:val="28"/>
          <w:szCs w:val="28"/>
          <w:lang w:eastAsia="en-US"/>
        </w:rPr>
      </w:pPr>
      <w:r w:rsidRPr="00782757">
        <w:rPr>
          <w:rFonts w:eastAsia="Calibri"/>
          <w:color w:val="000000"/>
          <w:sz w:val="28"/>
          <w:szCs w:val="28"/>
          <w:lang w:eastAsia="en-US"/>
        </w:rPr>
        <w:t xml:space="preserve">Міський </w:t>
      </w:r>
      <w:r>
        <w:rPr>
          <w:rFonts w:eastAsia="Calibri"/>
          <w:color w:val="000000"/>
          <w:sz w:val="28"/>
          <w:szCs w:val="28"/>
          <w:lang w:eastAsia="en-US"/>
        </w:rPr>
        <w:t>го</w:t>
      </w:r>
      <w:r w:rsidRPr="00782757">
        <w:rPr>
          <w:rFonts w:eastAsia="Calibri"/>
          <w:color w:val="000000"/>
          <w:sz w:val="28"/>
          <w:szCs w:val="28"/>
          <w:lang w:eastAsia="en-US"/>
        </w:rPr>
        <w:t>лова           </w:t>
      </w:r>
      <w:bookmarkStart w:id="1" w:name="_GoBack"/>
      <w:bookmarkEnd w:id="1"/>
      <w:r w:rsidRPr="00782757">
        <w:rPr>
          <w:rFonts w:eastAsia="Calibri"/>
          <w:color w:val="000000"/>
          <w:sz w:val="28"/>
          <w:szCs w:val="28"/>
          <w:lang w:eastAsia="en-US"/>
        </w:rPr>
        <w:t>                                                            В.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54A29E" w14:textId="77777777" w:rsidR="004B3EE1" w:rsidRDefault="004B3EE1">
      <w:r>
        <w:separator/>
      </w:r>
    </w:p>
  </w:endnote>
  <w:endnote w:type="continuationSeparator" w:id="0">
    <w:p w14:paraId="1BF2DEFA" w14:textId="77777777" w:rsidR="004B3EE1" w:rsidRDefault="004B3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5D45F8" w14:textId="77777777" w:rsidR="004B3EE1" w:rsidRDefault="004B3EE1">
      <w:r>
        <w:separator/>
      </w:r>
    </w:p>
  </w:footnote>
  <w:footnote w:type="continuationSeparator" w:id="0">
    <w:p w14:paraId="2218AB9A" w14:textId="77777777" w:rsidR="004B3EE1" w:rsidRDefault="004B3E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3EE1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2757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18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687560-4D20-46BB-A95E-973D3FD40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971</Words>
  <Characters>555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2024-07-09T07:28:00Z</dcterms:modified>
</cp:coreProperties>
</file>