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перегляд калькуляцій на роботи, які  здійснює ВКП "Добробут" у зв'язку із  зміною окремих складових економічно  обгрунтованих витрат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DA4127" w14:textId="77777777" w:rsidR="00410F69" w:rsidRPr="00410F69" w:rsidRDefault="00410F69" w:rsidP="00410F69">
      <w:pPr>
        <w:ind w:firstLine="720"/>
        <w:jc w:val="both"/>
        <w:rPr>
          <w:sz w:val="28"/>
          <w:szCs w:val="28"/>
        </w:rPr>
      </w:pPr>
      <w:r w:rsidRPr="00410F69">
        <w:rPr>
          <w:sz w:val="28"/>
          <w:szCs w:val="28"/>
        </w:rPr>
        <w:t>Керуючись пп.2п.а.ч.1 ст.28 Закону України «Про місцеве самоврядування в Україні», ч.10ст.31 Закону України «Про житлово-комунальні послуги», беручи до уваги новий колективний договір на 2020-2021рр., розглянувши зверенння ВКП «Добробут», зареєстроване за вх. №1283/04-20/34 від 19.06.2020 року у зв’язку із зміною окремих складових економічно обґрунтованих витрат з причин, які не залежать від виконавця, зокрема, у зв’язку із зміною прожиткового мінімуму, мінімальної заробітної плати та міжрозрядних та галузевих коефіцієнтів, виконавчий комітет Винниківської міської ради</w:t>
      </w:r>
    </w:p>
    <w:p w14:paraId="2602451E" w14:textId="77777777" w:rsidR="00410F69" w:rsidRPr="00410F69" w:rsidRDefault="00410F69" w:rsidP="00410F69">
      <w:pPr>
        <w:jc w:val="both"/>
        <w:rPr>
          <w:sz w:val="28"/>
          <w:szCs w:val="28"/>
        </w:rPr>
      </w:pPr>
    </w:p>
    <w:p w14:paraId="40226278" w14:textId="6277D5B1" w:rsidR="00410F69" w:rsidRDefault="00410F69" w:rsidP="00410F69">
      <w:pPr>
        <w:jc w:val="center"/>
        <w:rPr>
          <w:sz w:val="28"/>
          <w:szCs w:val="28"/>
        </w:rPr>
      </w:pPr>
      <w:r w:rsidRPr="00410F69">
        <w:rPr>
          <w:sz w:val="28"/>
          <w:szCs w:val="28"/>
        </w:rPr>
        <w:t>ВИРІШИВ :</w:t>
      </w:r>
    </w:p>
    <w:p w14:paraId="2A4DD00D" w14:textId="77777777" w:rsidR="00410F69" w:rsidRPr="00410F69" w:rsidRDefault="00410F69" w:rsidP="00410F69">
      <w:pPr>
        <w:jc w:val="center"/>
        <w:rPr>
          <w:sz w:val="28"/>
          <w:szCs w:val="28"/>
        </w:rPr>
      </w:pPr>
    </w:p>
    <w:p w14:paraId="022875E1" w14:textId="77777777" w:rsidR="00410F69" w:rsidRPr="00410F69" w:rsidRDefault="00410F69" w:rsidP="00410F69">
      <w:pPr>
        <w:jc w:val="both"/>
        <w:rPr>
          <w:sz w:val="28"/>
          <w:szCs w:val="28"/>
        </w:rPr>
      </w:pPr>
      <w:r w:rsidRPr="00410F69">
        <w:rPr>
          <w:sz w:val="28"/>
          <w:szCs w:val="28"/>
        </w:rPr>
        <w:t>1.Провести перегляд калькуляцій на роботи, які здійснює ВКП «Добробут» згідно Додатків 1-30.</w:t>
      </w:r>
    </w:p>
    <w:p w14:paraId="653EFBDF" w14:textId="77777777" w:rsidR="00410F69" w:rsidRPr="00410F69" w:rsidRDefault="00410F69" w:rsidP="00410F69">
      <w:pPr>
        <w:jc w:val="both"/>
        <w:rPr>
          <w:sz w:val="28"/>
          <w:szCs w:val="28"/>
        </w:rPr>
      </w:pPr>
      <w:r w:rsidRPr="00410F69">
        <w:rPr>
          <w:sz w:val="28"/>
          <w:szCs w:val="28"/>
        </w:rPr>
        <w:t>2.Контроль за виконанням даного рішення покласти на директора ВКП «Добробут» Полішко Марію Євгенівну.</w:t>
      </w:r>
    </w:p>
    <w:p w14:paraId="3C5190A0" w14:textId="77777777" w:rsidR="00410F69" w:rsidRPr="00410F69" w:rsidRDefault="00410F69" w:rsidP="00410F69">
      <w:pPr>
        <w:jc w:val="both"/>
        <w:rPr>
          <w:sz w:val="28"/>
          <w:szCs w:val="28"/>
        </w:rPr>
      </w:pPr>
    </w:p>
    <w:p w14:paraId="20262936" w14:textId="06335A05" w:rsidR="00410F69" w:rsidRDefault="00410F69" w:rsidP="00410F69">
      <w:pPr>
        <w:jc w:val="both"/>
        <w:rPr>
          <w:sz w:val="28"/>
          <w:szCs w:val="28"/>
        </w:rPr>
      </w:pPr>
    </w:p>
    <w:p w14:paraId="7B111661" w14:textId="77777777" w:rsidR="00410F69" w:rsidRPr="00410F69" w:rsidRDefault="00410F69" w:rsidP="00410F69">
      <w:pPr>
        <w:jc w:val="both"/>
        <w:rPr>
          <w:sz w:val="28"/>
          <w:szCs w:val="28"/>
        </w:rPr>
      </w:pPr>
      <w:bookmarkStart w:id="1" w:name="_GoBack"/>
      <w:bookmarkEnd w:id="1"/>
    </w:p>
    <w:p w14:paraId="7307C359" w14:textId="77777777" w:rsidR="00410F69" w:rsidRPr="00410F69" w:rsidRDefault="00410F69" w:rsidP="00410F69">
      <w:pPr>
        <w:jc w:val="both"/>
        <w:rPr>
          <w:sz w:val="28"/>
          <w:szCs w:val="28"/>
        </w:rPr>
      </w:pPr>
      <w:r w:rsidRPr="00410F69">
        <w:rPr>
          <w:sz w:val="28"/>
          <w:szCs w:val="28"/>
        </w:rPr>
        <w:t>Міський голова                                                                                      В.Л. Квурт</w:t>
      </w:r>
    </w:p>
    <w:p w14:paraId="0BDE1928" w14:textId="77777777" w:rsidR="00410F69" w:rsidRPr="00410F69" w:rsidRDefault="00410F69" w:rsidP="00410F69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10F6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AEE88" w14:textId="77777777" w:rsidR="00661C42" w:rsidRDefault="00661C42">
      <w:r>
        <w:separator/>
      </w:r>
    </w:p>
  </w:endnote>
  <w:endnote w:type="continuationSeparator" w:id="0">
    <w:p w14:paraId="07D1AC88" w14:textId="77777777" w:rsidR="00661C42" w:rsidRDefault="0066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138C4" w14:textId="77777777" w:rsidR="00661C42" w:rsidRDefault="00661C42">
      <w:r>
        <w:separator/>
      </w:r>
    </w:p>
  </w:footnote>
  <w:footnote w:type="continuationSeparator" w:id="0">
    <w:p w14:paraId="244ECC9E" w14:textId="77777777" w:rsidR="00661C42" w:rsidRDefault="00661C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0F6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1C42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2E6CC-2D90-474F-AFA1-5300915F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2024-08-05T09:58:00Z</dcterms:modified>
</cp:coreProperties>
</file>