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комісії з питань   приймання-передачі  нежитлового приміщення по   вул. Галицькій, 71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319A3D" w14:textId="77777777" w:rsidR="00537C2E" w:rsidRPr="00537C2E" w:rsidRDefault="00537C2E" w:rsidP="00537C2E">
      <w:pPr>
        <w:ind w:firstLine="720"/>
        <w:rPr>
          <w:sz w:val="28"/>
          <w:szCs w:val="28"/>
        </w:rPr>
      </w:pPr>
      <w:r w:rsidRPr="00537C2E">
        <w:rPr>
          <w:sz w:val="28"/>
          <w:szCs w:val="28"/>
        </w:rPr>
        <w:t>Керуючись Законами України «Про місцеве самоврядування в Україні», «Про передачу об'єктів права державної та комунальної власності» враховуючи рішення Винниківської міської ради №1356 від 24.05.2018 року «Про надання згоди на прийняття у комунальну власність територіальної громади м. Винники нежитлових приміщень по вул. Галицькій, 71 у м. Винники, Львівської обл.» виконавчий комітет Винниківської міської ради</w:t>
      </w:r>
    </w:p>
    <w:p w14:paraId="23F71457" w14:textId="77777777" w:rsidR="00537C2E" w:rsidRPr="00537C2E" w:rsidRDefault="00537C2E" w:rsidP="00537C2E">
      <w:pPr>
        <w:rPr>
          <w:sz w:val="28"/>
          <w:szCs w:val="28"/>
        </w:rPr>
      </w:pPr>
    </w:p>
    <w:p w14:paraId="58D422F3" w14:textId="5FD24B90" w:rsidR="00537C2E" w:rsidRPr="00537C2E" w:rsidRDefault="00537C2E" w:rsidP="00537C2E">
      <w:pPr>
        <w:jc w:val="center"/>
        <w:rPr>
          <w:sz w:val="28"/>
          <w:szCs w:val="28"/>
        </w:rPr>
      </w:pPr>
      <w:r w:rsidRPr="00537C2E">
        <w:rPr>
          <w:sz w:val="28"/>
          <w:szCs w:val="28"/>
        </w:rPr>
        <w:t>В И Р І Ш И В :</w:t>
      </w:r>
    </w:p>
    <w:p w14:paraId="5D4D99D8" w14:textId="77777777" w:rsidR="00537C2E" w:rsidRPr="00537C2E" w:rsidRDefault="00537C2E" w:rsidP="00537C2E">
      <w:pPr>
        <w:rPr>
          <w:sz w:val="28"/>
          <w:szCs w:val="28"/>
        </w:rPr>
      </w:pPr>
    </w:p>
    <w:p w14:paraId="0513DDF2" w14:textId="77777777" w:rsidR="00537C2E" w:rsidRPr="00537C2E" w:rsidRDefault="00537C2E" w:rsidP="00537C2E">
      <w:pPr>
        <w:rPr>
          <w:sz w:val="28"/>
          <w:szCs w:val="28"/>
        </w:rPr>
      </w:pPr>
      <w:r w:rsidRPr="00537C2E">
        <w:rPr>
          <w:sz w:val="28"/>
          <w:szCs w:val="28"/>
        </w:rPr>
        <w:t>1.</w:t>
      </w:r>
      <w:r w:rsidRPr="00537C2E">
        <w:rPr>
          <w:sz w:val="28"/>
          <w:szCs w:val="28"/>
        </w:rPr>
        <w:tab/>
        <w:t>Утворити комісію з питань приймання-передачі нежитлового приміщення по вул. Галицькій, 71 у м. Винники у складі:</w:t>
      </w:r>
    </w:p>
    <w:p w14:paraId="663644A9" w14:textId="77777777" w:rsidR="00537C2E" w:rsidRPr="00537C2E" w:rsidRDefault="00537C2E" w:rsidP="00537C2E">
      <w:pPr>
        <w:rPr>
          <w:sz w:val="28"/>
          <w:szCs w:val="28"/>
        </w:rPr>
      </w:pPr>
    </w:p>
    <w:p w14:paraId="4AF4E6A1" w14:textId="77777777" w:rsidR="00537C2E" w:rsidRPr="00537C2E" w:rsidRDefault="00537C2E" w:rsidP="00537C2E">
      <w:pPr>
        <w:rPr>
          <w:sz w:val="28"/>
          <w:szCs w:val="28"/>
        </w:rPr>
      </w:pPr>
    </w:p>
    <w:p w14:paraId="7E8CA489" w14:textId="77777777" w:rsidR="00B01A94" w:rsidRDefault="00537C2E" w:rsidP="00537C2E">
      <w:pPr>
        <w:rPr>
          <w:sz w:val="28"/>
          <w:szCs w:val="28"/>
        </w:rPr>
      </w:pPr>
      <w:r w:rsidRPr="00537C2E">
        <w:rPr>
          <w:sz w:val="28"/>
          <w:szCs w:val="28"/>
        </w:rPr>
        <w:t>Голова комісії      Венгринович П.М.          Заступник міського голови з питань</w:t>
      </w:r>
    </w:p>
    <w:p w14:paraId="2AEEFEA6" w14:textId="77777777" w:rsidR="00B01A94" w:rsidRDefault="00B01A94" w:rsidP="00537C2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537C2E" w:rsidRPr="00537C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житлово-</w:t>
      </w:r>
      <w:r w:rsidR="00537C2E" w:rsidRPr="00537C2E">
        <w:rPr>
          <w:sz w:val="28"/>
          <w:szCs w:val="28"/>
        </w:rPr>
        <w:t xml:space="preserve">комунального господарства </w:t>
      </w:r>
    </w:p>
    <w:p w14:paraId="35F4791D" w14:textId="72E28637" w:rsidR="00537C2E" w:rsidRPr="00537C2E" w:rsidRDefault="00B01A94" w:rsidP="00537C2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="00537C2E" w:rsidRPr="00537C2E">
        <w:rPr>
          <w:sz w:val="28"/>
          <w:szCs w:val="28"/>
        </w:rPr>
        <w:t>та фінансової політики;</w:t>
      </w:r>
    </w:p>
    <w:p w14:paraId="7ED7105E" w14:textId="77777777" w:rsidR="00537C2E" w:rsidRPr="00537C2E" w:rsidRDefault="00537C2E" w:rsidP="00537C2E">
      <w:pPr>
        <w:rPr>
          <w:sz w:val="28"/>
          <w:szCs w:val="28"/>
        </w:rPr>
      </w:pPr>
    </w:p>
    <w:p w14:paraId="0213AC7C" w14:textId="77777777" w:rsidR="00B01A94" w:rsidRDefault="00537C2E" w:rsidP="00537C2E">
      <w:pPr>
        <w:rPr>
          <w:sz w:val="28"/>
          <w:szCs w:val="28"/>
        </w:rPr>
      </w:pPr>
      <w:r w:rsidRPr="00537C2E">
        <w:rPr>
          <w:sz w:val="28"/>
          <w:szCs w:val="28"/>
        </w:rPr>
        <w:t xml:space="preserve">Члени комісії       Желіско М.Р.                    Головний спеціаліст консультант з </w:t>
      </w:r>
    </w:p>
    <w:p w14:paraId="47035AE4" w14:textId="3B83ACAB" w:rsidR="00537C2E" w:rsidRPr="00537C2E" w:rsidRDefault="00B01A94" w:rsidP="00537C2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Питань </w:t>
      </w:r>
      <w:r w:rsidR="00537C2E" w:rsidRPr="00537C2E">
        <w:rPr>
          <w:sz w:val="28"/>
          <w:szCs w:val="28"/>
        </w:rPr>
        <w:t>житлово господарства;</w:t>
      </w:r>
    </w:p>
    <w:p w14:paraId="66C2B218" w14:textId="77777777" w:rsidR="00537C2E" w:rsidRPr="00537C2E" w:rsidRDefault="00537C2E" w:rsidP="00537C2E">
      <w:pPr>
        <w:rPr>
          <w:sz w:val="28"/>
          <w:szCs w:val="28"/>
        </w:rPr>
      </w:pPr>
    </w:p>
    <w:p w14:paraId="7D85441A" w14:textId="77777777" w:rsidR="00B01A94" w:rsidRDefault="00537C2E" w:rsidP="00537C2E">
      <w:pPr>
        <w:rPr>
          <w:sz w:val="28"/>
          <w:szCs w:val="28"/>
        </w:rPr>
      </w:pPr>
      <w:r w:rsidRPr="00537C2E">
        <w:rPr>
          <w:sz w:val="28"/>
          <w:szCs w:val="28"/>
        </w:rPr>
        <w:t xml:space="preserve">                               Банах М.І.                        Начальник відділу фінансів та</w:t>
      </w:r>
    </w:p>
    <w:p w14:paraId="563737AE" w14:textId="0EAF51A4" w:rsidR="00537C2E" w:rsidRPr="00537C2E" w:rsidRDefault="00B01A94" w:rsidP="00537C2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="00537C2E" w:rsidRPr="00537C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  <w:r w:rsidR="00537C2E" w:rsidRPr="00537C2E">
        <w:rPr>
          <w:sz w:val="28"/>
          <w:szCs w:val="28"/>
        </w:rPr>
        <w:t>економіки;</w:t>
      </w:r>
    </w:p>
    <w:p w14:paraId="1F5FFCCF" w14:textId="77777777" w:rsidR="00537C2E" w:rsidRPr="00537C2E" w:rsidRDefault="00537C2E" w:rsidP="00537C2E">
      <w:pPr>
        <w:rPr>
          <w:sz w:val="28"/>
          <w:szCs w:val="28"/>
        </w:rPr>
      </w:pPr>
    </w:p>
    <w:p w14:paraId="605E0EB8" w14:textId="77777777" w:rsidR="00B01A94" w:rsidRDefault="00537C2E" w:rsidP="00537C2E">
      <w:pPr>
        <w:rPr>
          <w:sz w:val="28"/>
          <w:szCs w:val="28"/>
        </w:rPr>
      </w:pPr>
      <w:r w:rsidRPr="00537C2E">
        <w:rPr>
          <w:sz w:val="28"/>
          <w:szCs w:val="28"/>
        </w:rPr>
        <w:t xml:space="preserve">                               Кричковська М.О.          Начальник відділу юридичного</w:t>
      </w:r>
    </w:p>
    <w:p w14:paraId="40724892" w14:textId="08F5B16B" w:rsidR="00537C2E" w:rsidRPr="00537C2E" w:rsidRDefault="00B01A94" w:rsidP="00537C2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="00537C2E" w:rsidRPr="00537C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537C2E" w:rsidRPr="00537C2E">
        <w:rPr>
          <w:sz w:val="28"/>
          <w:szCs w:val="28"/>
        </w:rPr>
        <w:t>забезпечення;</w:t>
      </w:r>
    </w:p>
    <w:p w14:paraId="7B56EBCB" w14:textId="77777777" w:rsidR="00537C2E" w:rsidRPr="00537C2E" w:rsidRDefault="00537C2E" w:rsidP="00537C2E">
      <w:pPr>
        <w:rPr>
          <w:sz w:val="28"/>
          <w:szCs w:val="28"/>
        </w:rPr>
      </w:pPr>
    </w:p>
    <w:p w14:paraId="21E7EB7D" w14:textId="77777777" w:rsidR="00B01A94" w:rsidRDefault="00537C2E" w:rsidP="00537C2E">
      <w:pPr>
        <w:rPr>
          <w:sz w:val="28"/>
          <w:szCs w:val="28"/>
        </w:rPr>
      </w:pPr>
      <w:r w:rsidRPr="00537C2E">
        <w:rPr>
          <w:sz w:val="28"/>
          <w:szCs w:val="28"/>
        </w:rPr>
        <w:lastRenderedPageBreak/>
        <w:t xml:space="preserve">                               Мамчак Я.П.               </w:t>
      </w:r>
      <w:r w:rsidR="00B01A94">
        <w:rPr>
          <w:sz w:val="28"/>
          <w:szCs w:val="28"/>
        </w:rPr>
        <w:t xml:space="preserve">     Головний спеціаліст відділ </w:t>
      </w:r>
    </w:p>
    <w:p w14:paraId="40270599" w14:textId="19EFC557" w:rsidR="00537C2E" w:rsidRPr="00537C2E" w:rsidRDefault="00B01A94" w:rsidP="00537C2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к</w:t>
      </w:r>
      <w:bookmarkStart w:id="1" w:name="_GoBack"/>
      <w:bookmarkEnd w:id="1"/>
      <w:r>
        <w:rPr>
          <w:sz w:val="28"/>
          <w:szCs w:val="28"/>
        </w:rPr>
        <w:t xml:space="preserve">омунального </w:t>
      </w:r>
      <w:r w:rsidR="00537C2E" w:rsidRPr="00537C2E">
        <w:rPr>
          <w:sz w:val="28"/>
          <w:szCs w:val="28"/>
        </w:rPr>
        <w:t>господарствa;</w:t>
      </w:r>
    </w:p>
    <w:p w14:paraId="340E99FF" w14:textId="77777777" w:rsidR="00537C2E" w:rsidRPr="00537C2E" w:rsidRDefault="00537C2E" w:rsidP="00537C2E">
      <w:pPr>
        <w:rPr>
          <w:sz w:val="28"/>
          <w:szCs w:val="28"/>
        </w:rPr>
      </w:pPr>
    </w:p>
    <w:p w14:paraId="2F369631" w14:textId="77777777" w:rsidR="00537C2E" w:rsidRPr="00537C2E" w:rsidRDefault="00537C2E" w:rsidP="00537C2E">
      <w:pPr>
        <w:rPr>
          <w:sz w:val="28"/>
          <w:szCs w:val="28"/>
        </w:rPr>
      </w:pPr>
      <w:r w:rsidRPr="00537C2E">
        <w:rPr>
          <w:sz w:val="28"/>
          <w:szCs w:val="28"/>
        </w:rPr>
        <w:t xml:space="preserve">                               Представник Львівської обласної державної адміністрації.</w:t>
      </w:r>
    </w:p>
    <w:p w14:paraId="5C2CA560" w14:textId="77777777" w:rsidR="00537C2E" w:rsidRPr="00537C2E" w:rsidRDefault="00537C2E" w:rsidP="00537C2E">
      <w:pPr>
        <w:rPr>
          <w:sz w:val="28"/>
          <w:szCs w:val="28"/>
        </w:rPr>
      </w:pPr>
    </w:p>
    <w:p w14:paraId="37D129F8" w14:textId="77777777" w:rsidR="00537C2E" w:rsidRPr="00537C2E" w:rsidRDefault="00537C2E" w:rsidP="00537C2E">
      <w:pPr>
        <w:rPr>
          <w:sz w:val="28"/>
          <w:szCs w:val="28"/>
        </w:rPr>
      </w:pPr>
      <w:r w:rsidRPr="00537C2E">
        <w:rPr>
          <w:sz w:val="28"/>
          <w:szCs w:val="28"/>
        </w:rPr>
        <w:t>3.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E43DD9E" w14:textId="77777777" w:rsidR="00537C2E" w:rsidRPr="00537C2E" w:rsidRDefault="00537C2E" w:rsidP="00537C2E">
      <w:pPr>
        <w:rPr>
          <w:sz w:val="28"/>
          <w:szCs w:val="28"/>
        </w:rPr>
      </w:pPr>
    </w:p>
    <w:p w14:paraId="3C99DE06" w14:textId="77777777" w:rsidR="00537C2E" w:rsidRPr="00537C2E" w:rsidRDefault="00537C2E" w:rsidP="00537C2E">
      <w:pPr>
        <w:rPr>
          <w:sz w:val="28"/>
          <w:szCs w:val="28"/>
        </w:rPr>
      </w:pPr>
    </w:p>
    <w:p w14:paraId="75E76E1C" w14:textId="77777777" w:rsidR="00537C2E" w:rsidRPr="00537C2E" w:rsidRDefault="00537C2E" w:rsidP="00537C2E">
      <w:pPr>
        <w:rPr>
          <w:sz w:val="28"/>
          <w:szCs w:val="28"/>
        </w:rPr>
      </w:pPr>
    </w:p>
    <w:p w14:paraId="4A781185" w14:textId="77777777" w:rsidR="00537C2E" w:rsidRPr="00537C2E" w:rsidRDefault="00537C2E" w:rsidP="00537C2E">
      <w:pPr>
        <w:rPr>
          <w:sz w:val="28"/>
          <w:szCs w:val="28"/>
        </w:rPr>
      </w:pPr>
    </w:p>
    <w:p w14:paraId="7B450423" w14:textId="77777777" w:rsidR="00537C2E" w:rsidRPr="00537C2E" w:rsidRDefault="00537C2E" w:rsidP="00537C2E">
      <w:pPr>
        <w:rPr>
          <w:sz w:val="28"/>
          <w:szCs w:val="28"/>
        </w:rPr>
      </w:pPr>
    </w:p>
    <w:p w14:paraId="21BCB757" w14:textId="09181959" w:rsidR="00537C2E" w:rsidRPr="00537C2E" w:rsidRDefault="00537C2E" w:rsidP="00537C2E">
      <w:pPr>
        <w:rPr>
          <w:sz w:val="28"/>
          <w:szCs w:val="28"/>
        </w:rPr>
      </w:pPr>
      <w:r w:rsidRPr="00537C2E">
        <w:rPr>
          <w:sz w:val="28"/>
          <w:szCs w:val="28"/>
        </w:rPr>
        <w:t>Міський г</w:t>
      </w:r>
      <w:r>
        <w:rPr>
          <w:sz w:val="28"/>
          <w:szCs w:val="28"/>
        </w:rPr>
        <w:t xml:space="preserve">олова           </w:t>
      </w:r>
      <w:r w:rsidRPr="00537C2E">
        <w:rPr>
          <w:sz w:val="28"/>
          <w:szCs w:val="28"/>
        </w:rPr>
        <w:t xml:space="preserve">                                                                         В.Л.Квурт  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54D8D8" w14:textId="77777777" w:rsidR="00373195" w:rsidRDefault="00373195">
      <w:r>
        <w:separator/>
      </w:r>
    </w:p>
  </w:endnote>
  <w:endnote w:type="continuationSeparator" w:id="0">
    <w:p w14:paraId="79D72267" w14:textId="77777777" w:rsidR="00373195" w:rsidRDefault="00373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F37489" w14:textId="77777777" w:rsidR="00373195" w:rsidRDefault="00373195">
      <w:r>
        <w:separator/>
      </w:r>
    </w:p>
  </w:footnote>
  <w:footnote w:type="continuationSeparator" w:id="0">
    <w:p w14:paraId="53A2ACC9" w14:textId="77777777" w:rsidR="00373195" w:rsidRDefault="003731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3195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7C2E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27C30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1A94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F17FD-65E1-4C09-8D36-9372367D5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1471</Words>
  <Characters>839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2024-08-13T11:24:00Z</dcterms:modified>
</cp:coreProperties>
</file>