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садового будинку на земельній ділянці по вул. Крива, 31-а (к/н 4610160300:02:003:0013)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34521" w14:textId="77777777" w:rsidR="00E47283" w:rsidRPr="00E47283" w:rsidRDefault="00E47283" w:rsidP="00E47283">
      <w:pPr>
        <w:ind w:firstLine="720"/>
        <w:rPr>
          <w:sz w:val="28"/>
          <w:szCs w:val="28"/>
        </w:rPr>
      </w:pPr>
      <w:r w:rsidRPr="00E4728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Николишин М.Б., беручи до уваги Витяг з Державного реєстру речових прав на нерухоме майно про реєстрацію права власності (і.н.в 174564731 від 20.07.2019р.), довідку ОКП «БТІ та ЕО» від 24.06.2020р. №1516, виконавчий комітет Винниківської міської ради –</w:t>
      </w:r>
    </w:p>
    <w:p w14:paraId="61CFE85D" w14:textId="77777777" w:rsidR="00E47283" w:rsidRPr="00E47283" w:rsidRDefault="00E47283" w:rsidP="00E47283">
      <w:pPr>
        <w:rPr>
          <w:sz w:val="28"/>
          <w:szCs w:val="28"/>
        </w:rPr>
      </w:pPr>
    </w:p>
    <w:p w14:paraId="00122EC7" w14:textId="77777777" w:rsidR="00E47283" w:rsidRPr="00E47283" w:rsidRDefault="00E47283" w:rsidP="00E47283">
      <w:pPr>
        <w:jc w:val="center"/>
        <w:rPr>
          <w:sz w:val="28"/>
          <w:szCs w:val="28"/>
        </w:rPr>
      </w:pPr>
      <w:r w:rsidRPr="00E47283">
        <w:rPr>
          <w:sz w:val="28"/>
          <w:szCs w:val="28"/>
        </w:rPr>
        <w:t>ВИРІШИВ:</w:t>
      </w:r>
    </w:p>
    <w:p w14:paraId="5499267D" w14:textId="77777777" w:rsidR="00E47283" w:rsidRPr="00E47283" w:rsidRDefault="00E47283" w:rsidP="00E47283">
      <w:pPr>
        <w:rPr>
          <w:sz w:val="28"/>
          <w:szCs w:val="28"/>
        </w:rPr>
      </w:pPr>
    </w:p>
    <w:p w14:paraId="12666AF9" w14:textId="788A9436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1.</w:t>
      </w:r>
      <w:r w:rsidRPr="00E47283">
        <w:rPr>
          <w:sz w:val="28"/>
          <w:szCs w:val="28"/>
        </w:rPr>
        <w:tab/>
        <w:t xml:space="preserve">Видати гр. Николишин Марті Богданівні будівельний паспорт забудови земельної ділянки на проектування та будівництво садового будинку на земельній ділянці по                       вул. Крива, 31-а (к/н </w:t>
      </w:r>
      <w:r w:rsidRPr="00E47283">
        <w:rPr>
          <w:sz w:val="28"/>
          <w:szCs w:val="28"/>
        </w:rPr>
        <w:t>4610160300:02:003:0013</w:t>
      </w:r>
      <w:r w:rsidRPr="00E47283">
        <w:rPr>
          <w:sz w:val="28"/>
          <w:szCs w:val="28"/>
        </w:rPr>
        <w:t>) у м. Винники.</w:t>
      </w:r>
    </w:p>
    <w:p w14:paraId="7E22803C" w14:textId="45126B4C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lastRenderedPageBreak/>
        <w:t>2.</w:t>
      </w:r>
      <w:r w:rsidRPr="00E47283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                    вул. Крива, 31-а (к/н </w:t>
      </w:r>
      <w:r w:rsidRPr="00E47283">
        <w:rPr>
          <w:sz w:val="28"/>
          <w:szCs w:val="28"/>
        </w:rPr>
        <w:t>4610160300:02:003:0013</w:t>
      </w:r>
      <w:r w:rsidRPr="00E47283">
        <w:rPr>
          <w:sz w:val="28"/>
          <w:szCs w:val="28"/>
        </w:rPr>
        <w:t>) у м. Винники.</w:t>
      </w:r>
    </w:p>
    <w:p w14:paraId="0C9E7D54" w14:textId="521D81E0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3.</w:t>
      </w:r>
      <w:r w:rsidRPr="00E47283">
        <w:rPr>
          <w:sz w:val="28"/>
          <w:szCs w:val="28"/>
        </w:rPr>
        <w:tab/>
        <w:t xml:space="preserve">Садовому будинку, який проектується на земельній ділянці по вул. Крива, 31-а                (к/н </w:t>
      </w:r>
      <w:r w:rsidRPr="00E47283">
        <w:rPr>
          <w:sz w:val="28"/>
          <w:szCs w:val="28"/>
        </w:rPr>
        <w:t>4610160300:02:003:0013</w:t>
      </w:r>
      <w:r w:rsidRPr="00E47283">
        <w:rPr>
          <w:sz w:val="28"/>
          <w:szCs w:val="28"/>
        </w:rPr>
        <w:t xml:space="preserve">) у м. Винники, присвоїти поштову адресу, а саме:                              вул. Крива, 31-а (к/н </w:t>
      </w:r>
      <w:r w:rsidRPr="00E47283">
        <w:rPr>
          <w:sz w:val="28"/>
          <w:szCs w:val="28"/>
        </w:rPr>
        <w:t>4610160300:02:003:0013</w:t>
      </w:r>
      <w:bookmarkStart w:id="1" w:name="_GoBack"/>
      <w:bookmarkEnd w:id="1"/>
      <w:r w:rsidRPr="00E47283">
        <w:rPr>
          <w:sz w:val="28"/>
          <w:szCs w:val="28"/>
        </w:rPr>
        <w:t>) у м. Винники.</w:t>
      </w:r>
    </w:p>
    <w:p w14:paraId="373AB8FD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</w:t>
      </w:r>
      <w:r w:rsidRPr="00E47283">
        <w:rPr>
          <w:sz w:val="28"/>
          <w:szCs w:val="28"/>
        </w:rPr>
        <w:tab/>
        <w:t>Зобов’язати гр. Николишин М.Б.:</w:t>
      </w:r>
    </w:p>
    <w:p w14:paraId="62D78199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4.1.</w:t>
      </w:r>
      <w:r w:rsidRPr="00E4728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093B390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4.2.</w:t>
      </w:r>
      <w:r w:rsidRPr="00E4728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D5C3AC8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4.3.</w:t>
      </w:r>
      <w:r w:rsidRPr="00E47283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647EF97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4.4.</w:t>
      </w:r>
      <w:r w:rsidRPr="00E4728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0BF2621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4.5.</w:t>
      </w:r>
      <w:r w:rsidRPr="00E47283">
        <w:rPr>
          <w:sz w:val="28"/>
          <w:szCs w:val="28"/>
        </w:rPr>
        <w:tab/>
        <w:t>Під час ведення будівельних робіт утримувати в належному стані садову ділянку та прибудинкову територію. Не порушувати права і законні інтереси інших осіб.</w:t>
      </w:r>
    </w:p>
    <w:p w14:paraId="2026BB9F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4.6.</w:t>
      </w:r>
      <w:r w:rsidRPr="00E47283">
        <w:rPr>
          <w:sz w:val="28"/>
          <w:szCs w:val="28"/>
        </w:rPr>
        <w:tab/>
        <w:t xml:space="preserve">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8F8915D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4.7.</w:t>
      </w:r>
      <w:r w:rsidRPr="00E4728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2ED6504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5.</w:t>
      </w:r>
      <w:r w:rsidRPr="00E47283">
        <w:rPr>
          <w:sz w:val="28"/>
          <w:szCs w:val="28"/>
        </w:rPr>
        <w:tab/>
        <w:t>Роз’яснити гр. Николишин М.Б., що будівельні роботи можна розпочинати тільки після отримання відповідних дозволів, згідно державних норм та правил.</w:t>
      </w:r>
    </w:p>
    <w:p w14:paraId="28492831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6.</w:t>
      </w:r>
      <w:r w:rsidRPr="00E4728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9979C32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7.</w:t>
      </w:r>
      <w:r w:rsidRPr="00E4728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84FED13" w14:textId="77777777" w:rsidR="00E47283" w:rsidRPr="00E47283" w:rsidRDefault="00E47283" w:rsidP="00E47283">
      <w:pPr>
        <w:rPr>
          <w:sz w:val="28"/>
          <w:szCs w:val="28"/>
        </w:rPr>
      </w:pPr>
      <w:r w:rsidRPr="00E47283">
        <w:rPr>
          <w:sz w:val="28"/>
          <w:szCs w:val="28"/>
        </w:rPr>
        <w:t>8.</w:t>
      </w:r>
      <w:r w:rsidRPr="00E472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05B9" w14:textId="77777777" w:rsidR="0082324E" w:rsidRDefault="0082324E">
      <w:r>
        <w:separator/>
      </w:r>
    </w:p>
  </w:endnote>
  <w:endnote w:type="continuationSeparator" w:id="0">
    <w:p w14:paraId="45BCECBF" w14:textId="77777777" w:rsidR="0082324E" w:rsidRDefault="0082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BAFFE" w14:textId="77777777" w:rsidR="0082324E" w:rsidRDefault="0082324E">
      <w:r>
        <w:separator/>
      </w:r>
    </w:p>
  </w:footnote>
  <w:footnote w:type="continuationSeparator" w:id="0">
    <w:p w14:paraId="03CAF179" w14:textId="77777777" w:rsidR="0082324E" w:rsidRDefault="00823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24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728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C2AC6-F707-47B8-B0E3-CD63D8A43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2559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2024-08-13T13:39:00Z</dcterms:modified>
</cp:coreProperties>
</file>