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10.07.2020р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417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№37 в дачному кооперативі "Сонячна Долина" по вул. Сонячна (діл. №37), у м. Винники у жилий будинок та присвоєння поштової адреси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66B5C9A" w14:textId="77777777" w:rsidR="00513DCD" w:rsidRPr="00513DCD" w:rsidRDefault="00513DCD" w:rsidP="00513DCD">
      <w:pPr>
        <w:ind w:firstLine="708"/>
        <w:jc w:val="both"/>
        <w:rPr>
          <w:sz w:val="28"/>
          <w:szCs w:val="28"/>
        </w:rPr>
      </w:pPr>
      <w:r w:rsidRPr="00513DCD">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Момота А.О., беручи до уваги Витяг з Державного реєстру речових прав на нерухоме майно про реєстрацію права власності (і.н.в. 143903472 від 03.11.2018), Витяг з Державного реєстру речових прав на нерухоме майно про реєстрацію права власності (і.н.в. 143905480 від 03.11.2018), «Звіт про проведення технічного огляду садового будинку», виконаний експертом Гнездюк М.А. від 20.06.2020р., довідку ОКП ЛОР «БТІ та ЕО» №1625 від 01.07.2020р., виконком Винниківської міської ради –</w:t>
      </w:r>
    </w:p>
    <w:p w14:paraId="1FCC6C12" w14:textId="77777777" w:rsidR="00513DCD" w:rsidRPr="00513DCD" w:rsidRDefault="00513DCD" w:rsidP="00513DCD">
      <w:pPr>
        <w:ind w:firstLine="708"/>
        <w:jc w:val="center"/>
        <w:rPr>
          <w:b/>
          <w:sz w:val="28"/>
          <w:szCs w:val="28"/>
        </w:rPr>
      </w:pPr>
    </w:p>
    <w:p w14:paraId="005AA624" w14:textId="77777777" w:rsidR="00513DCD" w:rsidRPr="00513DCD" w:rsidRDefault="00513DCD" w:rsidP="00513DCD">
      <w:pPr>
        <w:ind w:firstLine="708"/>
        <w:jc w:val="center"/>
        <w:rPr>
          <w:b/>
          <w:sz w:val="28"/>
          <w:szCs w:val="28"/>
        </w:rPr>
      </w:pPr>
      <w:r w:rsidRPr="00513DCD">
        <w:rPr>
          <w:b/>
          <w:sz w:val="28"/>
          <w:szCs w:val="28"/>
        </w:rPr>
        <w:t>ВИРІШИВ:</w:t>
      </w:r>
    </w:p>
    <w:p w14:paraId="30A45E03" w14:textId="77777777" w:rsidR="00513DCD" w:rsidRPr="00513DCD" w:rsidRDefault="00513DCD" w:rsidP="00513DCD">
      <w:pPr>
        <w:jc w:val="both"/>
        <w:rPr>
          <w:sz w:val="28"/>
          <w:szCs w:val="28"/>
        </w:rPr>
      </w:pPr>
    </w:p>
    <w:p w14:paraId="2CB77601" w14:textId="77777777" w:rsidR="00513DCD" w:rsidRPr="00513DCD" w:rsidRDefault="00513DCD" w:rsidP="00513DCD">
      <w:pPr>
        <w:jc w:val="both"/>
        <w:rPr>
          <w:sz w:val="28"/>
          <w:szCs w:val="28"/>
        </w:rPr>
      </w:pPr>
      <w:r w:rsidRPr="00513DCD">
        <w:rPr>
          <w:sz w:val="28"/>
          <w:szCs w:val="28"/>
        </w:rPr>
        <w:t>1.</w:t>
      </w:r>
      <w:r w:rsidRPr="00513DCD">
        <w:rPr>
          <w:sz w:val="28"/>
          <w:szCs w:val="28"/>
        </w:rPr>
        <w:tab/>
        <w:t xml:space="preserve">Затвердити висновок міжвідомчої комісії виконавчого комітету Винниківської міської ради (протокол №16 §01  від 07.07.2020р.) про те, що садовий будинок №37 у дачному кооперативі «Сонячна Долина» по вул. Сонячна (діл. №37) у м. Винники відповідає вимогам державних будівельних норм та може експлуатуватися як жилий будинок. </w:t>
      </w:r>
    </w:p>
    <w:p w14:paraId="1536CF38" w14:textId="71A4060A" w:rsidR="00513DCD" w:rsidRPr="00513DCD" w:rsidRDefault="00513DCD" w:rsidP="00513DCD">
      <w:pPr>
        <w:jc w:val="both"/>
        <w:rPr>
          <w:sz w:val="28"/>
          <w:szCs w:val="28"/>
        </w:rPr>
      </w:pPr>
      <w:r w:rsidRPr="00513DCD">
        <w:rPr>
          <w:sz w:val="28"/>
          <w:szCs w:val="28"/>
        </w:rPr>
        <w:t>2.</w:t>
      </w:r>
      <w:r w:rsidRPr="00513DCD">
        <w:rPr>
          <w:b/>
          <w:sz w:val="28"/>
          <w:szCs w:val="28"/>
        </w:rPr>
        <w:tab/>
      </w:r>
      <w:r w:rsidRPr="00513DCD">
        <w:rPr>
          <w:sz w:val="28"/>
          <w:szCs w:val="28"/>
        </w:rPr>
        <w:t>Надати дозвіл</w:t>
      </w:r>
      <w:r w:rsidRPr="00513DCD">
        <w:rPr>
          <w:b/>
          <w:sz w:val="28"/>
          <w:szCs w:val="28"/>
        </w:rPr>
        <w:t xml:space="preserve"> </w:t>
      </w:r>
      <w:r w:rsidRPr="00513DCD">
        <w:rPr>
          <w:sz w:val="28"/>
          <w:szCs w:val="28"/>
        </w:rPr>
        <w:t xml:space="preserve">гр. </w:t>
      </w:r>
      <w:r w:rsidRPr="00513DCD">
        <w:rPr>
          <w:color w:val="000000"/>
          <w:sz w:val="28"/>
          <w:szCs w:val="28"/>
          <w:shd w:val="clear" w:color="auto" w:fill="FFFFFF"/>
        </w:rPr>
        <w:t>Момоту Андрію Олександровичу</w:t>
      </w:r>
      <w:r w:rsidRPr="00513DCD">
        <w:rPr>
          <w:rFonts w:ascii="Verdana" w:hAnsi="Verdana"/>
          <w:color w:val="000000"/>
          <w:sz w:val="28"/>
          <w:szCs w:val="28"/>
          <w:shd w:val="clear" w:color="auto" w:fill="FFFFFF"/>
        </w:rPr>
        <w:t xml:space="preserve"> </w:t>
      </w:r>
      <w:r w:rsidRPr="00513DCD">
        <w:rPr>
          <w:sz w:val="28"/>
          <w:szCs w:val="28"/>
        </w:rPr>
        <w:t>на переведення садового будинку №</w:t>
      </w:r>
      <w:r w:rsidRPr="00513DCD">
        <w:rPr>
          <w:sz w:val="28"/>
          <w:szCs w:val="28"/>
          <w:lang w:val="ru-RU"/>
        </w:rPr>
        <w:t>37</w:t>
      </w:r>
      <w:r w:rsidRPr="00513DCD">
        <w:rPr>
          <w:sz w:val="28"/>
          <w:szCs w:val="28"/>
        </w:rPr>
        <w:t xml:space="preserve"> в дачному кооперативі «Сонячна Долина» по вул. </w:t>
      </w:r>
      <w:r>
        <w:rPr>
          <w:sz w:val="28"/>
          <w:szCs w:val="28"/>
        </w:rPr>
        <w:t>Сонячна (діл. №37,</w:t>
      </w:r>
      <w:bookmarkStart w:id="1" w:name="_GoBack"/>
      <w:bookmarkEnd w:id="1"/>
      <w:r w:rsidRPr="00513DCD">
        <w:rPr>
          <w:sz w:val="28"/>
          <w:szCs w:val="28"/>
        </w:rPr>
        <w:t xml:space="preserve"> к/н 4610160300:07:003:0141) у м. Винники, у жилий будинок. </w:t>
      </w:r>
    </w:p>
    <w:p w14:paraId="72B85C6D" w14:textId="77777777" w:rsidR="00513DCD" w:rsidRPr="00513DCD" w:rsidRDefault="00513DCD" w:rsidP="00513DCD">
      <w:pPr>
        <w:jc w:val="both"/>
        <w:rPr>
          <w:sz w:val="28"/>
          <w:szCs w:val="28"/>
        </w:rPr>
      </w:pPr>
      <w:r w:rsidRPr="00513DCD">
        <w:rPr>
          <w:sz w:val="28"/>
          <w:szCs w:val="28"/>
        </w:rPr>
        <w:lastRenderedPageBreak/>
        <w:t>3.</w:t>
      </w:r>
      <w:r w:rsidRPr="00513DCD">
        <w:rPr>
          <w:sz w:val="28"/>
          <w:szCs w:val="28"/>
        </w:rPr>
        <w:tab/>
        <w:t xml:space="preserve">Житловому будинку присвоїти поштову адресу, а саме: вул. Сонячна, 37                          м. Винники. </w:t>
      </w:r>
    </w:p>
    <w:p w14:paraId="25BEAD92" w14:textId="77777777" w:rsidR="00513DCD" w:rsidRPr="00513DCD" w:rsidRDefault="00513DCD" w:rsidP="00513DCD">
      <w:pPr>
        <w:jc w:val="both"/>
        <w:rPr>
          <w:b/>
          <w:sz w:val="28"/>
          <w:szCs w:val="28"/>
        </w:rPr>
      </w:pPr>
      <w:r w:rsidRPr="00513DCD">
        <w:rPr>
          <w:sz w:val="28"/>
          <w:szCs w:val="28"/>
        </w:rPr>
        <w:t>Будинок складається з 3-х житлових кімнат. Загальна площа будинку становить – 58,4 кв.м., житлова площа будинку становить – 47,8 кв.м.</w:t>
      </w:r>
    </w:p>
    <w:p w14:paraId="1F158A24" w14:textId="77777777" w:rsidR="00513DCD" w:rsidRPr="00513DCD" w:rsidRDefault="00513DCD" w:rsidP="00513DCD">
      <w:pPr>
        <w:jc w:val="both"/>
        <w:rPr>
          <w:sz w:val="28"/>
          <w:szCs w:val="28"/>
        </w:rPr>
      </w:pPr>
      <w:r w:rsidRPr="00513DCD">
        <w:rPr>
          <w:sz w:val="28"/>
          <w:szCs w:val="28"/>
        </w:rPr>
        <w:t>4.</w:t>
      </w:r>
      <w:r w:rsidRPr="00513DCD">
        <w:rPr>
          <w:sz w:val="28"/>
          <w:szCs w:val="28"/>
        </w:rPr>
        <w:tab/>
        <w:t xml:space="preserve">Протягом місяця  гр. </w:t>
      </w:r>
      <w:r w:rsidRPr="00513DCD">
        <w:rPr>
          <w:color w:val="000000"/>
          <w:sz w:val="28"/>
          <w:szCs w:val="28"/>
          <w:shd w:val="clear" w:color="auto" w:fill="FFFFFF"/>
        </w:rPr>
        <w:t>Момот Андрій Олександрович</w:t>
      </w:r>
      <w:r w:rsidRPr="00513DCD">
        <w:rPr>
          <w:rFonts w:ascii="Verdana" w:hAnsi="Verdana"/>
          <w:color w:val="000000"/>
          <w:sz w:val="28"/>
          <w:szCs w:val="28"/>
          <w:shd w:val="clear" w:color="auto" w:fill="FFFFFF"/>
        </w:rPr>
        <w:t xml:space="preserve"> </w:t>
      </w:r>
      <w:r w:rsidRPr="00513DCD">
        <w:rPr>
          <w:sz w:val="28"/>
          <w:szCs w:val="28"/>
        </w:rPr>
        <w:t>зобов’язаний  виготовити та встановити номерний знак з назвою вулиці на будинок.</w:t>
      </w:r>
    </w:p>
    <w:p w14:paraId="1861413A" w14:textId="77777777" w:rsidR="00513DCD" w:rsidRPr="00513DCD" w:rsidRDefault="00513DCD" w:rsidP="00513DCD">
      <w:pPr>
        <w:jc w:val="both"/>
        <w:rPr>
          <w:sz w:val="28"/>
          <w:szCs w:val="28"/>
        </w:rPr>
      </w:pPr>
      <w:r w:rsidRPr="00513DCD">
        <w:rPr>
          <w:sz w:val="28"/>
          <w:szCs w:val="28"/>
        </w:rPr>
        <w:t>5.</w:t>
      </w:r>
      <w:r w:rsidRPr="00513DCD">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60FFFBF" w14:textId="77777777" w:rsidR="00513DCD" w:rsidRPr="00513DCD" w:rsidRDefault="00513DCD" w:rsidP="00513DCD">
      <w:pPr>
        <w:jc w:val="both"/>
        <w:rPr>
          <w:b/>
          <w:sz w:val="28"/>
          <w:szCs w:val="28"/>
        </w:rPr>
      </w:pPr>
    </w:p>
    <w:p w14:paraId="0ED32CA3" w14:textId="77777777" w:rsidR="00513DCD" w:rsidRPr="00513DCD" w:rsidRDefault="00513DCD" w:rsidP="00513DCD">
      <w:pPr>
        <w:jc w:val="both"/>
        <w:rPr>
          <w:b/>
          <w:sz w:val="28"/>
          <w:szCs w:val="28"/>
        </w:rPr>
      </w:pPr>
    </w:p>
    <w:p w14:paraId="5664326B" w14:textId="77777777" w:rsidR="00513DCD" w:rsidRPr="00513DCD" w:rsidRDefault="00513DCD" w:rsidP="00513DCD">
      <w:pPr>
        <w:jc w:val="both"/>
        <w:rPr>
          <w:sz w:val="28"/>
          <w:szCs w:val="28"/>
        </w:rPr>
      </w:pPr>
      <w:r w:rsidRPr="00513DCD">
        <w:rPr>
          <w:b/>
          <w:sz w:val="28"/>
          <w:szCs w:val="28"/>
        </w:rPr>
        <w:t>Міський  голова</w:t>
      </w:r>
      <w:r w:rsidRPr="00513DCD">
        <w:rPr>
          <w:b/>
          <w:sz w:val="28"/>
          <w:szCs w:val="28"/>
        </w:rPr>
        <w:tab/>
      </w:r>
      <w:r w:rsidRPr="00513DCD">
        <w:rPr>
          <w:b/>
          <w:sz w:val="28"/>
          <w:szCs w:val="28"/>
        </w:rPr>
        <w:tab/>
      </w:r>
      <w:r w:rsidRPr="00513DCD">
        <w:rPr>
          <w:b/>
          <w:sz w:val="28"/>
          <w:szCs w:val="28"/>
        </w:rPr>
        <w:tab/>
      </w:r>
      <w:r w:rsidRPr="00513DCD">
        <w:rPr>
          <w:b/>
          <w:sz w:val="28"/>
          <w:szCs w:val="28"/>
        </w:rPr>
        <w:tab/>
      </w:r>
      <w:r w:rsidRPr="00513DCD">
        <w:rPr>
          <w:b/>
          <w:sz w:val="28"/>
          <w:szCs w:val="28"/>
        </w:rPr>
        <w:tab/>
      </w:r>
      <w:r w:rsidRPr="00513DCD">
        <w:rPr>
          <w:b/>
          <w:sz w:val="28"/>
          <w:szCs w:val="28"/>
        </w:rPr>
        <w:tab/>
        <w:t xml:space="preserve">                    </w:t>
      </w:r>
      <w:r w:rsidRPr="00513DCD">
        <w:rPr>
          <w:b/>
          <w:sz w:val="28"/>
          <w:szCs w:val="28"/>
        </w:rPr>
        <w:tab/>
      </w:r>
      <w:r w:rsidRPr="00513DCD">
        <w:rPr>
          <w:b/>
          <w:sz w:val="28"/>
          <w:szCs w:val="28"/>
        </w:rPr>
        <w:tab/>
        <w:t>В.Л.Квурт</w:t>
      </w:r>
      <w:r w:rsidRPr="00513DCD">
        <w:rPr>
          <w:b/>
          <w:sz w:val="28"/>
          <w:szCs w:val="28"/>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6A797" w14:textId="77777777" w:rsidR="008A2E0D" w:rsidRDefault="008A2E0D">
      <w:r>
        <w:separator/>
      </w:r>
    </w:p>
  </w:endnote>
  <w:endnote w:type="continuationSeparator" w:id="0">
    <w:p w14:paraId="65A42648" w14:textId="77777777" w:rsidR="008A2E0D" w:rsidRDefault="008A2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5DBFC" w14:textId="77777777" w:rsidR="008A2E0D" w:rsidRDefault="008A2E0D">
      <w:r>
        <w:separator/>
      </w:r>
    </w:p>
  </w:footnote>
  <w:footnote w:type="continuationSeparator" w:id="0">
    <w:p w14:paraId="2C311BF4" w14:textId="77777777" w:rsidR="008A2E0D" w:rsidRDefault="008A2E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13DCD"/>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A2E0D"/>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02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C205D-7790-4C97-8570-E8B60DD98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1578</Words>
  <Characters>900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2024-09-03T11:36:00Z</dcterms:modified>
</cp:coreProperties>
</file>