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15.03.2019р. № 91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E2B8FB" w14:textId="77777777" w:rsidR="00D12125" w:rsidRPr="00D12125" w:rsidRDefault="00D12125" w:rsidP="00D12125">
      <w:pPr>
        <w:ind w:firstLine="708"/>
        <w:jc w:val="both"/>
        <w:rPr>
          <w:sz w:val="28"/>
          <w:szCs w:val="28"/>
        </w:rPr>
      </w:pPr>
      <w:r w:rsidRPr="00D1212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D12125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</w:t>
      </w:r>
      <w:bookmarkStart w:id="1" w:name="_GoBack"/>
      <w:bookmarkEnd w:id="1"/>
      <w:r w:rsidRPr="00D12125">
        <w:rPr>
          <w:bCs/>
          <w:sz w:val="28"/>
          <w:szCs w:val="28"/>
          <w:shd w:val="clear" w:color="auto" w:fill="FFFFFF"/>
        </w:rPr>
        <w:t>хомого майна</w:t>
      </w:r>
      <w:r w:rsidRPr="00D12125">
        <w:rPr>
          <w:sz w:val="28"/>
          <w:szCs w:val="28"/>
        </w:rPr>
        <w:t>», розглянувши заяву пастора релігійної організації «Релігійна громада Церкви Євангельських Християн-Баптистів «Виноградник» у м. Винники Личаківського району   м. Львова», довідку ОКП ЛОР «БТІ та ЕО» № Ю1/90 від 30.06.2020р., виконком Винниківської міської ради -</w:t>
      </w:r>
    </w:p>
    <w:p w14:paraId="10DF3E3E" w14:textId="77777777" w:rsidR="00D12125" w:rsidRPr="00D12125" w:rsidRDefault="00D12125" w:rsidP="00D12125">
      <w:pPr>
        <w:jc w:val="center"/>
        <w:rPr>
          <w:b/>
          <w:sz w:val="28"/>
          <w:szCs w:val="28"/>
        </w:rPr>
      </w:pPr>
    </w:p>
    <w:p w14:paraId="5F6387D2" w14:textId="77777777" w:rsidR="00D12125" w:rsidRPr="00D12125" w:rsidRDefault="00D12125" w:rsidP="00D12125">
      <w:pPr>
        <w:jc w:val="center"/>
        <w:rPr>
          <w:b/>
          <w:sz w:val="28"/>
          <w:szCs w:val="28"/>
        </w:rPr>
      </w:pPr>
      <w:r w:rsidRPr="00D12125">
        <w:rPr>
          <w:b/>
          <w:sz w:val="28"/>
          <w:szCs w:val="28"/>
        </w:rPr>
        <w:t>В И Р І Ш И В :</w:t>
      </w:r>
    </w:p>
    <w:p w14:paraId="085E5F14" w14:textId="77777777" w:rsidR="00D12125" w:rsidRPr="00D12125" w:rsidRDefault="00D12125" w:rsidP="00D12125">
      <w:pPr>
        <w:jc w:val="center"/>
        <w:rPr>
          <w:b/>
          <w:sz w:val="28"/>
          <w:szCs w:val="28"/>
        </w:rPr>
      </w:pPr>
    </w:p>
    <w:p w14:paraId="2772494D" w14:textId="77777777" w:rsidR="00D12125" w:rsidRPr="00D12125" w:rsidRDefault="00D12125" w:rsidP="00D12125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D12125">
        <w:rPr>
          <w:bCs/>
          <w:sz w:val="28"/>
          <w:szCs w:val="28"/>
        </w:rPr>
        <w:t>Культовій споруді</w:t>
      </w:r>
      <w:r w:rsidRPr="00D12125">
        <w:rPr>
          <w:sz w:val="28"/>
          <w:szCs w:val="28"/>
        </w:rPr>
        <w:t xml:space="preserve">, яка проектується на земельній ділянці </w:t>
      </w:r>
      <w:r w:rsidRPr="00D12125">
        <w:rPr>
          <w:bCs/>
          <w:sz w:val="28"/>
          <w:szCs w:val="28"/>
        </w:rPr>
        <w:t xml:space="preserve">по вул. </w:t>
      </w:r>
      <w:r w:rsidRPr="00D12125">
        <w:rPr>
          <w:sz w:val="28"/>
          <w:szCs w:val="28"/>
        </w:rPr>
        <w:t>Крива                       (к/н 4610160300:02:003:0179) у м. Винники, присвоїти поштову адресу, а саме:                        вул. Крива</w:t>
      </w:r>
      <w:r w:rsidRPr="00D12125">
        <w:rPr>
          <w:bCs/>
          <w:sz w:val="28"/>
          <w:szCs w:val="28"/>
        </w:rPr>
        <w:t>, 37 (</w:t>
      </w:r>
      <w:r w:rsidRPr="00D12125">
        <w:rPr>
          <w:sz w:val="28"/>
          <w:szCs w:val="28"/>
        </w:rPr>
        <w:t>к/н 4610160300:02:003:0179) у м. Винники.</w:t>
      </w:r>
    </w:p>
    <w:p w14:paraId="6672C9F0" w14:textId="77777777" w:rsidR="00D12125" w:rsidRPr="00D12125" w:rsidRDefault="00D12125" w:rsidP="00D12125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D12125">
        <w:rPr>
          <w:sz w:val="28"/>
          <w:szCs w:val="28"/>
        </w:rPr>
        <w:t xml:space="preserve">Внести зміни в назву рішення виконавчого комітету Винниківської міської ради №91 від 15.03.2019р., а саме: «Про надання містобудівних умов та обмежень на проектування та будівництво двоповерхової культової споруди з мансардою на земельній ділянці по вул. Крива (к/н 4610160300:02:003:0179) у м. Винники» читати у новій редакції: «Про надання містобудівних умов та </w:t>
      </w:r>
      <w:r w:rsidRPr="00D12125">
        <w:rPr>
          <w:sz w:val="28"/>
          <w:szCs w:val="28"/>
        </w:rPr>
        <w:lastRenderedPageBreak/>
        <w:t>обмежень на проектування та нове будівництво двоповерхової культової споруди з мансардою на земельній ділянці по вул. Крива                  (к/н 4610160300:02:003:0179) у м. Винники».</w:t>
      </w:r>
    </w:p>
    <w:p w14:paraId="5CB9FA84" w14:textId="77777777" w:rsidR="00D12125" w:rsidRPr="00D12125" w:rsidRDefault="00D12125" w:rsidP="00D12125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D12125">
        <w:rPr>
          <w:sz w:val="28"/>
          <w:szCs w:val="28"/>
        </w:rPr>
        <w:t>Внести зміни в п. 1, а саме: «Надати</w:t>
      </w:r>
      <w:r w:rsidRPr="00D12125">
        <w:rPr>
          <w:b/>
          <w:sz w:val="28"/>
          <w:szCs w:val="28"/>
        </w:rPr>
        <w:t xml:space="preserve"> </w:t>
      </w:r>
      <w:r w:rsidRPr="00D12125">
        <w:rPr>
          <w:sz w:val="28"/>
          <w:szCs w:val="28"/>
        </w:rPr>
        <w:t>релігійній організації «Релігійна громада Церкви Євангельських Християн-Баптистів «Виноградник» у м. Винники Личаківського району м. Львова» містобудівні умови та обмеження на проектування та будівництво двоповерхової культової споруди з мансардою на земельній ділянці по вул. Крива                   (к/н 4610160300:02:003:0179) у м. Винники» читати у новій редакції: «Надати</w:t>
      </w:r>
      <w:r w:rsidRPr="00D12125">
        <w:rPr>
          <w:b/>
          <w:sz w:val="28"/>
          <w:szCs w:val="28"/>
        </w:rPr>
        <w:t xml:space="preserve"> </w:t>
      </w:r>
      <w:r w:rsidRPr="00D12125">
        <w:rPr>
          <w:sz w:val="28"/>
          <w:szCs w:val="28"/>
        </w:rPr>
        <w:t>релігійній організації «Релігійна громада Церкви Євангельських Християн-Баптистів «Виноградник» у м. Винники Личаківського району м. Львова» містобудівні умови та обмеження на проектування та нове будівництво двоповерхової культової споруди з мансардою на земельній ділянці по вул. Крива (к/н 4610160300:02:003:0179) у м. Винники».</w:t>
      </w:r>
    </w:p>
    <w:p w14:paraId="65CC7D3B" w14:textId="77777777" w:rsidR="00D12125" w:rsidRPr="00D12125" w:rsidRDefault="00D12125" w:rsidP="00D12125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D12125">
        <w:rPr>
          <w:sz w:val="28"/>
          <w:szCs w:val="28"/>
        </w:rPr>
        <w:t>Внести зміни в п. 2, а саме: «Доручити відділу містобудування виконати</w:t>
      </w:r>
      <w:r w:rsidRPr="00D12125">
        <w:rPr>
          <w:b/>
          <w:sz w:val="28"/>
          <w:szCs w:val="28"/>
        </w:rPr>
        <w:t xml:space="preserve"> </w:t>
      </w:r>
      <w:r w:rsidRPr="00D12125">
        <w:rPr>
          <w:sz w:val="28"/>
          <w:szCs w:val="28"/>
        </w:rPr>
        <w:t>містобудівні умови та обмеження на проектування та будівництво двоповерхової культової споруди з мансардою на земельній ділянці по вул. Крива                                            (к/н 4610160300:02:003:0179) у м. Винники» читати у новій редакції: «Доручити відділу містобудування виконати</w:t>
      </w:r>
      <w:r w:rsidRPr="00D12125">
        <w:rPr>
          <w:b/>
          <w:sz w:val="28"/>
          <w:szCs w:val="28"/>
        </w:rPr>
        <w:t xml:space="preserve"> </w:t>
      </w:r>
      <w:r w:rsidRPr="00D12125">
        <w:rPr>
          <w:sz w:val="28"/>
          <w:szCs w:val="28"/>
        </w:rPr>
        <w:t>містобудівні умови та обмеження на проектування та нове будівництво двоповерхової культової споруди з мансардою на земельній ділянці по                   вул. Крива (к/н 4610160300:02:003:0179) у м. Винники».</w:t>
      </w:r>
    </w:p>
    <w:p w14:paraId="70ED341F" w14:textId="77777777" w:rsidR="00D12125" w:rsidRPr="00D12125" w:rsidRDefault="00D12125" w:rsidP="00D12125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D12125">
        <w:rPr>
          <w:sz w:val="28"/>
          <w:szCs w:val="28"/>
        </w:rPr>
        <w:t>Внести зміни в містобудівні умови та обмеження № МО-20-03-2019 від 15.03.2019р. надані відповідно до рішення виконкому Винниківської міської ради від 15.03.2019р. № 91, а саме: «</w:t>
      </w:r>
      <w:r w:rsidRPr="00D12125">
        <w:rPr>
          <w:bCs/>
          <w:sz w:val="28"/>
          <w:szCs w:val="28"/>
        </w:rPr>
        <w:t xml:space="preserve">Містобудівні умови та обмеження на проектування та </w:t>
      </w:r>
      <w:r w:rsidRPr="00D12125">
        <w:rPr>
          <w:sz w:val="28"/>
          <w:szCs w:val="28"/>
        </w:rPr>
        <w:t>будівництво двоповерхової культової споруди з мансардою на земельній ділянці по вул. Крива (к/н 4610160300:02:003:0179) у м. Винники» читати у новій редакції «</w:t>
      </w:r>
      <w:r w:rsidRPr="00D12125">
        <w:rPr>
          <w:bCs/>
          <w:sz w:val="28"/>
          <w:szCs w:val="28"/>
        </w:rPr>
        <w:t xml:space="preserve">Містобудівні умови та обмеження на проектування та нове </w:t>
      </w:r>
      <w:r w:rsidRPr="00D12125">
        <w:rPr>
          <w:sz w:val="28"/>
          <w:szCs w:val="28"/>
        </w:rPr>
        <w:t>будівництво двоповерхової культової споруди з мансардою на земельній ділянці по вул. Крива (к/н 4610160300:02:003:0179) у м. Винники».</w:t>
      </w:r>
    </w:p>
    <w:p w14:paraId="56F5747C" w14:textId="77777777" w:rsidR="00D12125" w:rsidRPr="00D12125" w:rsidRDefault="00D12125" w:rsidP="00D12125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eastAsia="uk-UA"/>
        </w:rPr>
      </w:pPr>
      <w:r w:rsidRPr="00D12125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1829031" w14:textId="77777777" w:rsidR="00D12125" w:rsidRPr="00D12125" w:rsidRDefault="00D12125" w:rsidP="00D12125">
      <w:pPr>
        <w:ind w:firstLine="709"/>
        <w:jc w:val="both"/>
        <w:rPr>
          <w:sz w:val="28"/>
          <w:szCs w:val="28"/>
        </w:rPr>
      </w:pPr>
    </w:p>
    <w:p w14:paraId="28E264CB" w14:textId="77777777" w:rsidR="00D12125" w:rsidRPr="00D12125" w:rsidRDefault="00D12125" w:rsidP="00D12125">
      <w:pPr>
        <w:ind w:firstLine="709"/>
        <w:jc w:val="both"/>
        <w:rPr>
          <w:b/>
          <w:bCs/>
          <w:sz w:val="28"/>
          <w:szCs w:val="28"/>
        </w:rPr>
      </w:pPr>
    </w:p>
    <w:p w14:paraId="1041940B" w14:textId="77777777" w:rsidR="00D12125" w:rsidRPr="00D12125" w:rsidRDefault="00D12125" w:rsidP="00D12125">
      <w:pPr>
        <w:jc w:val="both"/>
        <w:rPr>
          <w:sz w:val="28"/>
          <w:szCs w:val="28"/>
        </w:rPr>
      </w:pPr>
    </w:p>
    <w:p w14:paraId="3ED92ABC" w14:textId="77777777" w:rsidR="00D12125" w:rsidRPr="00D12125" w:rsidRDefault="00D12125" w:rsidP="00D12125">
      <w:pPr>
        <w:jc w:val="both"/>
        <w:rPr>
          <w:sz w:val="28"/>
          <w:szCs w:val="28"/>
        </w:rPr>
      </w:pPr>
    </w:p>
    <w:p w14:paraId="2C4945BD" w14:textId="77777777" w:rsidR="00D12125" w:rsidRPr="00D12125" w:rsidRDefault="00D12125" w:rsidP="00D12125">
      <w:pPr>
        <w:jc w:val="both"/>
        <w:rPr>
          <w:sz w:val="28"/>
          <w:szCs w:val="28"/>
          <w:lang w:val="ru-RU"/>
        </w:rPr>
      </w:pPr>
      <w:r w:rsidRPr="00D12125">
        <w:rPr>
          <w:b/>
          <w:sz w:val="28"/>
          <w:szCs w:val="28"/>
        </w:rPr>
        <w:t>Міський голова</w:t>
      </w:r>
      <w:r w:rsidRPr="00D12125">
        <w:rPr>
          <w:b/>
          <w:sz w:val="28"/>
          <w:szCs w:val="28"/>
        </w:rPr>
        <w:tab/>
      </w:r>
      <w:r w:rsidRPr="00D12125">
        <w:rPr>
          <w:b/>
          <w:sz w:val="28"/>
          <w:szCs w:val="28"/>
        </w:rPr>
        <w:tab/>
      </w:r>
      <w:r w:rsidRPr="00D12125">
        <w:rPr>
          <w:b/>
          <w:sz w:val="28"/>
          <w:szCs w:val="28"/>
        </w:rPr>
        <w:tab/>
      </w:r>
      <w:r w:rsidRPr="00D12125">
        <w:rPr>
          <w:b/>
          <w:sz w:val="28"/>
          <w:szCs w:val="28"/>
        </w:rPr>
        <w:tab/>
      </w:r>
      <w:r w:rsidRPr="00D12125">
        <w:rPr>
          <w:b/>
          <w:sz w:val="28"/>
          <w:szCs w:val="28"/>
        </w:rPr>
        <w:tab/>
      </w:r>
      <w:r w:rsidRPr="00D12125">
        <w:rPr>
          <w:b/>
          <w:sz w:val="28"/>
          <w:szCs w:val="28"/>
        </w:rPr>
        <w:tab/>
        <w:t xml:space="preserve">                   </w:t>
      </w:r>
      <w:r w:rsidRPr="00D12125">
        <w:rPr>
          <w:b/>
          <w:sz w:val="28"/>
          <w:szCs w:val="28"/>
        </w:rPr>
        <w:tab/>
      </w:r>
      <w:r w:rsidRPr="00D12125">
        <w:rPr>
          <w:b/>
          <w:sz w:val="28"/>
          <w:szCs w:val="28"/>
        </w:rPr>
        <w:tab/>
        <w:t xml:space="preserve"> В.Л.Квурт</w:t>
      </w:r>
      <w:r w:rsidRPr="00D12125">
        <w:rPr>
          <w:b/>
          <w:bCs/>
          <w:sz w:val="28"/>
          <w:szCs w:val="28"/>
          <w:lang w:val="ru-RU"/>
        </w:rPr>
        <w:tab/>
      </w:r>
    </w:p>
    <w:p w14:paraId="12053C87" w14:textId="77777777" w:rsidR="00D12125" w:rsidRPr="00D12125" w:rsidRDefault="00D12125" w:rsidP="00D12125">
      <w:pPr>
        <w:jc w:val="both"/>
        <w:rPr>
          <w:b/>
          <w:i/>
          <w:szCs w:val="2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D2628" w14:textId="77777777" w:rsidR="008C5402" w:rsidRDefault="008C5402">
      <w:r>
        <w:separator/>
      </w:r>
    </w:p>
  </w:endnote>
  <w:endnote w:type="continuationSeparator" w:id="0">
    <w:p w14:paraId="051A4D97" w14:textId="77777777" w:rsidR="008C5402" w:rsidRDefault="008C5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7FA00" w14:textId="77777777" w:rsidR="008C5402" w:rsidRDefault="008C5402">
      <w:r>
        <w:separator/>
      </w:r>
    </w:p>
  </w:footnote>
  <w:footnote w:type="continuationSeparator" w:id="0">
    <w:p w14:paraId="35B4D5BA" w14:textId="77777777" w:rsidR="008C5402" w:rsidRDefault="008C5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540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2125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7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76B82-82F0-4EA5-BB20-EF0846880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2767</Words>
  <Characters>1578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2024-09-03T11:41:00Z</dcterms:modified>
</cp:coreProperties>
</file>