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№290 від 23.07.2020 року на централізоване   водопостачання та водовідведення   магазину продовольчих та непродовольчих товарів    по вул. Галицька,88а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4B554A" w14:textId="77777777" w:rsidR="00427463" w:rsidRPr="00427463" w:rsidRDefault="00427463" w:rsidP="00427463">
      <w:pPr>
        <w:suppressAutoHyphens/>
        <w:ind w:firstLine="720"/>
        <w:jc w:val="both"/>
        <w:rPr>
          <w:sz w:val="28"/>
          <w:szCs w:val="28"/>
          <w:lang w:eastAsia="uk-UA"/>
        </w:rPr>
      </w:pPr>
      <w:r w:rsidRPr="00427463">
        <w:rPr>
          <w:sz w:val="28"/>
          <w:szCs w:val="28"/>
          <w:lang w:eastAsia="uk-UA"/>
        </w:rPr>
        <w:t xml:space="preserve">Розглянувши директора ТзОВ “АТБ-МАРКЕТ”, зареєстроване у виконавчому комітеті Винниківської міської ради за № 1646/04-20/18 від 22.07.2020 року про видачу технічних умов на водопостачання та водовідведення магазину продовольчих та непродовольчих товарів по вул.Галицька,88а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513C1B1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</w:p>
    <w:p w14:paraId="61FA538E" w14:textId="77777777" w:rsidR="00427463" w:rsidRPr="00427463" w:rsidRDefault="00427463" w:rsidP="00427463">
      <w:pPr>
        <w:suppressAutoHyphens/>
        <w:jc w:val="center"/>
        <w:rPr>
          <w:sz w:val="28"/>
          <w:szCs w:val="28"/>
          <w:lang w:eastAsia="uk-UA"/>
        </w:rPr>
      </w:pPr>
      <w:r w:rsidRPr="00427463">
        <w:rPr>
          <w:b/>
          <w:bCs/>
          <w:sz w:val="28"/>
          <w:szCs w:val="28"/>
          <w:lang w:eastAsia="uk-UA"/>
        </w:rPr>
        <w:t>В И Р І Ш И В :</w:t>
      </w:r>
    </w:p>
    <w:p w14:paraId="5B644786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</w:p>
    <w:p w14:paraId="3118D0D3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  <w:r w:rsidRPr="00427463">
        <w:rPr>
          <w:sz w:val="28"/>
          <w:szCs w:val="28"/>
          <w:lang w:eastAsia="uk-UA"/>
        </w:rPr>
        <w:t xml:space="preserve">1. Затвердити технічні умови № 290 від 23.07.2020р. видані ТзОВ «АТБ-МАРКЕТ» на централізоване водопостачання та водовідведення магазину продовольчих та непродовольчих товарів по вул.Галицька,88а в м. Винники, . </w:t>
      </w:r>
    </w:p>
    <w:p w14:paraId="200FECC5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</w:p>
    <w:p w14:paraId="1DFB0B4C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  <w:r w:rsidRPr="00427463">
        <w:rPr>
          <w:sz w:val="28"/>
          <w:szCs w:val="28"/>
          <w:lang w:eastAsia="uk-UA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42ED3242" w14:textId="77777777" w:rsidR="00427463" w:rsidRPr="00427463" w:rsidRDefault="00427463" w:rsidP="00427463">
      <w:pPr>
        <w:suppressAutoHyphens/>
        <w:jc w:val="both"/>
        <w:rPr>
          <w:sz w:val="28"/>
          <w:szCs w:val="28"/>
          <w:lang w:eastAsia="uk-UA"/>
        </w:rPr>
      </w:pPr>
    </w:p>
    <w:p w14:paraId="41C28367" w14:textId="77777777" w:rsidR="00427463" w:rsidRPr="00427463" w:rsidRDefault="00427463" w:rsidP="00427463">
      <w:pPr>
        <w:suppressAutoHyphens/>
        <w:jc w:val="both"/>
        <w:rPr>
          <w:b/>
          <w:bCs/>
          <w:sz w:val="28"/>
          <w:szCs w:val="28"/>
          <w:lang w:eastAsia="uk-UA"/>
        </w:rPr>
      </w:pPr>
      <w:bookmarkStart w:id="1" w:name="_GoBack"/>
      <w:bookmarkEnd w:id="1"/>
    </w:p>
    <w:p w14:paraId="5E37D444" w14:textId="77777777" w:rsidR="00427463" w:rsidRPr="00427463" w:rsidRDefault="00427463" w:rsidP="00427463">
      <w:pPr>
        <w:suppressAutoHyphens/>
        <w:jc w:val="both"/>
        <w:rPr>
          <w:b/>
          <w:bCs/>
          <w:sz w:val="28"/>
          <w:szCs w:val="28"/>
          <w:lang w:eastAsia="uk-UA"/>
        </w:rPr>
      </w:pPr>
      <w:r w:rsidRPr="00427463">
        <w:rPr>
          <w:b/>
          <w:bCs/>
          <w:sz w:val="28"/>
          <w:szCs w:val="28"/>
          <w:lang w:eastAsia="uk-UA"/>
        </w:rPr>
        <w:t>В.о. міського голови</w:t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</w:r>
      <w:r w:rsidRPr="00427463">
        <w:rPr>
          <w:b/>
          <w:bCs/>
          <w:sz w:val="28"/>
          <w:szCs w:val="28"/>
          <w:lang w:eastAsia="uk-UA"/>
        </w:rPr>
        <w:tab/>
        <w:t>Б.Р. Шустер</w:t>
      </w:r>
    </w:p>
    <w:p w14:paraId="1ED72A58" w14:textId="77777777" w:rsidR="00427463" w:rsidRPr="00427463" w:rsidRDefault="00427463" w:rsidP="00427463">
      <w:pPr>
        <w:suppressAutoHyphens/>
        <w:jc w:val="both"/>
        <w:rPr>
          <w:b/>
          <w:bCs/>
          <w:sz w:val="28"/>
          <w:szCs w:val="28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083D8" w14:textId="77777777" w:rsidR="00847497" w:rsidRDefault="00847497">
      <w:r>
        <w:separator/>
      </w:r>
    </w:p>
  </w:endnote>
  <w:endnote w:type="continuationSeparator" w:id="0">
    <w:p w14:paraId="3B4CA23E" w14:textId="77777777" w:rsidR="00847497" w:rsidRDefault="0084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E0705" w14:textId="77777777" w:rsidR="00847497" w:rsidRDefault="00847497">
      <w:r>
        <w:separator/>
      </w:r>
    </w:p>
  </w:footnote>
  <w:footnote w:type="continuationSeparator" w:id="0">
    <w:p w14:paraId="4D5030B5" w14:textId="77777777" w:rsidR="00847497" w:rsidRDefault="00847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46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749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0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9DAA0-D11A-412D-981C-FA4E9F25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2024-09-06T11:14:00Z</dcterms:modified>
</cp:coreProperties>
</file>