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гр. Бухарова О.В.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9190CA" w14:textId="4297F431" w:rsidR="008E6832" w:rsidRPr="008E6832" w:rsidRDefault="008E6832" w:rsidP="008E6832">
      <w:pPr>
        <w:spacing w:after="200"/>
        <w:jc w:val="both"/>
        <w:rPr>
          <w:sz w:val="28"/>
          <w:szCs w:val="28"/>
        </w:rPr>
      </w:pPr>
      <w:r w:rsidRPr="008E6832">
        <w:rPr>
          <w:szCs w:val="24"/>
        </w:rPr>
        <w:t xml:space="preserve">     </w:t>
      </w:r>
      <w:r w:rsidRPr="008E6832">
        <w:rPr>
          <w:sz w:val="28"/>
          <w:szCs w:val="28"/>
        </w:rPr>
        <w:t xml:space="preserve">Розглянувши  заяву гр. Бухарова О.В. вх № 1426/04-20/07 від 03.07.2020 року про зарахування на квартирний  облік, керуючись 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99 від 22.07.2020 р.),   виконавчий комітет Винниківської міської ради - </w:t>
      </w:r>
    </w:p>
    <w:p w14:paraId="676C663A" w14:textId="77777777" w:rsidR="008E6832" w:rsidRPr="008E6832" w:rsidRDefault="008E6832" w:rsidP="008E6832">
      <w:pPr>
        <w:spacing w:after="200" w:line="276" w:lineRule="auto"/>
        <w:jc w:val="center"/>
        <w:rPr>
          <w:b/>
          <w:sz w:val="28"/>
          <w:szCs w:val="28"/>
        </w:rPr>
      </w:pPr>
      <w:r w:rsidRPr="008E6832">
        <w:rPr>
          <w:b/>
          <w:sz w:val="28"/>
          <w:szCs w:val="28"/>
        </w:rPr>
        <w:t>В И Р І Ш И В :</w:t>
      </w:r>
    </w:p>
    <w:p w14:paraId="449ABEE6" w14:textId="77777777" w:rsidR="008E6832" w:rsidRPr="008E6832" w:rsidRDefault="008E6832" w:rsidP="008E6832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8E6832">
        <w:rPr>
          <w:sz w:val="28"/>
          <w:szCs w:val="28"/>
        </w:rPr>
        <w:t>Зарахувати на  квартирний  облік відповідно «Правил обліку громадян, які потребують поліпшення житлових умов  і надання їм житлових приміщень  в Україні» та включити в пільгові списки Бухарова Олексія Вікторовича, який проживає та зареєстрований  з 2009 року як власник в будинку № 48, кв. 60, на вул. Івасюка, в м. Винники, разом з членами сімї – Бухарова Анна-Марія Олексіївна –дочка 2005р.н., Бухаров Данило Олексійович син 2008 р.н.</w:t>
      </w:r>
    </w:p>
    <w:p w14:paraId="7F9A52BF" w14:textId="77777777" w:rsidR="008E6832" w:rsidRPr="008E6832" w:rsidRDefault="008E6832" w:rsidP="008E6832">
      <w:pPr>
        <w:ind w:left="720"/>
        <w:jc w:val="both"/>
        <w:rPr>
          <w:sz w:val="28"/>
          <w:szCs w:val="28"/>
        </w:rPr>
      </w:pPr>
      <w:r w:rsidRPr="008E6832">
        <w:rPr>
          <w:sz w:val="28"/>
          <w:szCs w:val="28"/>
        </w:rPr>
        <w:t>Згідно посвідченням серія УБД № 020325 виданим 28.10.2015 року Бухаров О.В. є учасником бойових дій- ветераном і має пільги встановлені законодавством України для ветеранів війни – учасників бойових дій.</w:t>
      </w:r>
    </w:p>
    <w:p w14:paraId="5E655761" w14:textId="77777777" w:rsidR="008E6832" w:rsidRPr="008E6832" w:rsidRDefault="008E6832" w:rsidP="008E6832">
      <w:pPr>
        <w:ind w:left="720"/>
        <w:jc w:val="both"/>
        <w:rPr>
          <w:sz w:val="28"/>
          <w:szCs w:val="28"/>
        </w:rPr>
      </w:pPr>
      <w:r w:rsidRPr="008E6832">
        <w:rPr>
          <w:sz w:val="28"/>
          <w:szCs w:val="28"/>
        </w:rPr>
        <w:t>Зарахувати на квартирний облік згідно пп.7 п. 13 «Правил…» та включити у список для першочергового надання житла згідно з пп. 4 п. 44 «Правил…»  (учасник бойових дій).</w:t>
      </w:r>
    </w:p>
    <w:p w14:paraId="70D616F3" w14:textId="77777777" w:rsidR="008E6832" w:rsidRPr="008E6832" w:rsidRDefault="008E6832" w:rsidP="008E6832">
      <w:pPr>
        <w:spacing w:after="200" w:line="276" w:lineRule="auto"/>
        <w:jc w:val="both"/>
        <w:rPr>
          <w:sz w:val="28"/>
          <w:szCs w:val="28"/>
        </w:rPr>
      </w:pPr>
      <w:r w:rsidRPr="008E6832">
        <w:rPr>
          <w:sz w:val="28"/>
          <w:szCs w:val="28"/>
        </w:rPr>
        <w:t xml:space="preserve">            </w:t>
      </w:r>
    </w:p>
    <w:p w14:paraId="603B6C00" w14:textId="77777777" w:rsidR="008E6832" w:rsidRPr="008E6832" w:rsidRDefault="008E6832" w:rsidP="008E6832">
      <w:pPr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8E6832">
        <w:rPr>
          <w:sz w:val="28"/>
          <w:szCs w:val="28"/>
        </w:rPr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2ADE42DE" w14:textId="33A3B8C9" w:rsidR="008E6832" w:rsidRPr="008E6832" w:rsidRDefault="008E6832" w:rsidP="008E6832">
      <w:pPr>
        <w:spacing w:after="200"/>
        <w:rPr>
          <w:b/>
          <w:sz w:val="28"/>
          <w:szCs w:val="28"/>
        </w:rPr>
      </w:pPr>
      <w:r w:rsidRPr="008E6832">
        <w:rPr>
          <w:b/>
          <w:sz w:val="28"/>
          <w:szCs w:val="28"/>
        </w:rPr>
        <w:lastRenderedPageBreak/>
        <w:t xml:space="preserve"> В.о. міського голови     </w:t>
      </w:r>
      <w:bookmarkStart w:id="1" w:name="_GoBack"/>
      <w:bookmarkEnd w:id="1"/>
      <w:r w:rsidRPr="008E6832">
        <w:rPr>
          <w:b/>
          <w:sz w:val="28"/>
          <w:szCs w:val="28"/>
        </w:rPr>
        <w:t xml:space="preserve">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8EA45" w14:textId="77777777" w:rsidR="00A45FDF" w:rsidRDefault="00A45FDF">
      <w:r>
        <w:separator/>
      </w:r>
    </w:p>
  </w:endnote>
  <w:endnote w:type="continuationSeparator" w:id="0">
    <w:p w14:paraId="475B2066" w14:textId="77777777" w:rsidR="00A45FDF" w:rsidRDefault="00A4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A407A" w14:textId="77777777" w:rsidR="00A45FDF" w:rsidRDefault="00A45FDF">
      <w:r>
        <w:separator/>
      </w:r>
    </w:p>
  </w:footnote>
  <w:footnote w:type="continuationSeparator" w:id="0">
    <w:p w14:paraId="6064BC05" w14:textId="77777777" w:rsidR="00A45FDF" w:rsidRDefault="00A45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6832"/>
    <w:rsid w:val="009060A4"/>
    <w:rsid w:val="00935669"/>
    <w:rsid w:val="00941AD8"/>
    <w:rsid w:val="009917ED"/>
    <w:rsid w:val="009B3FB6"/>
    <w:rsid w:val="00A02423"/>
    <w:rsid w:val="00A20109"/>
    <w:rsid w:val="00A45FD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651A2-9B0E-4CC2-AF1D-CD19A4F0A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2024-09-06T10:48:00Z</dcterms:modified>
</cp:coreProperties>
</file>