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559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на  " Капітальний ремонт ливневої  каналізації  по вул. Кривка ( від вул. Родини Маркевичів   до вул. Сахарова)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9280A0F" w14:textId="77777777" w:rsidR="007010CA" w:rsidRPr="007010CA" w:rsidRDefault="007010CA" w:rsidP="007010CA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7010CA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5782A4EF" w14:textId="77777777" w:rsidR="007010CA" w:rsidRPr="007010CA" w:rsidRDefault="007010CA" w:rsidP="007010C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7010CA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49FE40FC" w14:textId="77777777" w:rsidR="007010CA" w:rsidRPr="007010CA" w:rsidRDefault="007010CA" w:rsidP="007010CA">
      <w:pPr>
        <w:rPr>
          <w:rFonts w:eastAsia="Calibri"/>
          <w:sz w:val="28"/>
          <w:szCs w:val="28"/>
          <w:lang w:eastAsia="en-US"/>
        </w:rPr>
      </w:pPr>
      <w:r w:rsidRPr="007010CA">
        <w:rPr>
          <w:rFonts w:eastAsia="Calibri"/>
          <w:sz w:val="28"/>
          <w:szCs w:val="28"/>
          <w:lang w:eastAsia="en-US"/>
        </w:rPr>
        <w:t>1.Затвердити  робочий проект на  «Капітальний  ремонт ливневої  каналізації  по вул. Кривка  ( від вул. Родини Маркевичів до вул. Сахарова ) у м. Винники»</w:t>
      </w:r>
    </w:p>
    <w:p w14:paraId="3A0FED6C" w14:textId="77777777" w:rsidR="007010CA" w:rsidRPr="007010CA" w:rsidRDefault="007010CA" w:rsidP="007010CA">
      <w:pPr>
        <w:rPr>
          <w:rFonts w:eastAsia="Calibri"/>
          <w:sz w:val="28"/>
          <w:szCs w:val="28"/>
          <w:lang w:eastAsia="en-US"/>
        </w:rPr>
      </w:pPr>
    </w:p>
    <w:p w14:paraId="101414F7" w14:textId="77777777" w:rsidR="007010CA" w:rsidRPr="007010CA" w:rsidRDefault="007010CA" w:rsidP="007010C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7010CA">
        <w:rPr>
          <w:rFonts w:eastAsia="Calibri"/>
          <w:sz w:val="28"/>
          <w:szCs w:val="28"/>
          <w:lang w:eastAsia="en-US"/>
        </w:rPr>
        <w:t xml:space="preserve">2. Контроль за виконанням даного  рішення покласти на  заступника міського голови з питань житлово-комунального господарства та фінансової політики. </w:t>
      </w:r>
    </w:p>
    <w:p w14:paraId="6D74FB34" w14:textId="77777777" w:rsidR="007010CA" w:rsidRPr="007010CA" w:rsidRDefault="007010CA" w:rsidP="007010C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3BD5F1ED" w14:textId="77777777" w:rsidR="007010CA" w:rsidRPr="007010CA" w:rsidRDefault="007010CA" w:rsidP="007010CA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7010CA">
        <w:rPr>
          <w:rFonts w:eastAsia="Calibri"/>
          <w:sz w:val="28"/>
          <w:szCs w:val="28"/>
          <w:lang w:eastAsia="en-US"/>
        </w:rPr>
        <w:t>В. о. міського  голови                                                                             Б.Р.Шустер</w:t>
      </w:r>
    </w:p>
    <w:p w14:paraId="01C471E0" w14:textId="77777777" w:rsidR="00213958" w:rsidRPr="007010CA" w:rsidRDefault="00213958" w:rsidP="00471A72">
      <w:pPr>
        <w:rPr>
          <w:sz w:val="28"/>
          <w:szCs w:val="28"/>
        </w:rPr>
      </w:pPr>
    </w:p>
    <w:sectPr w:rsidR="00213958" w:rsidRPr="007010CA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363D9E" w14:textId="77777777" w:rsidR="00C411BE" w:rsidRDefault="00C411BE">
      <w:r>
        <w:separator/>
      </w:r>
    </w:p>
  </w:endnote>
  <w:endnote w:type="continuationSeparator" w:id="0">
    <w:p w14:paraId="15A58CA2" w14:textId="77777777" w:rsidR="00C411BE" w:rsidRDefault="00C41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DD73E" w14:textId="77777777" w:rsidR="00C411BE" w:rsidRDefault="00C411BE">
      <w:r>
        <w:separator/>
      </w:r>
    </w:p>
  </w:footnote>
  <w:footnote w:type="continuationSeparator" w:id="0">
    <w:p w14:paraId="590491D5" w14:textId="77777777" w:rsidR="00C411BE" w:rsidRDefault="00C411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010CA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11BE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44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45A3A2-FA34-432D-9CCB-E6BDE13EE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947</Words>
  <Characters>541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2024-09-19T12:21:00Z</dcterms:modified>
</cp:coreProperties>
</file>