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розміщення  зовнішньої реклами за адресою: м. Винники   вул. Галицька, 88б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63144F4" w14:textId="77777777" w:rsidR="00BF698C" w:rsidRPr="00BF698C" w:rsidRDefault="00BF698C" w:rsidP="00BF698C">
      <w:pPr>
        <w:ind w:firstLine="720"/>
        <w:jc w:val="both"/>
        <w:rPr>
          <w:sz w:val="28"/>
          <w:szCs w:val="28"/>
        </w:rPr>
      </w:pPr>
      <w:r w:rsidRPr="00BF698C">
        <w:rPr>
          <w:sz w:val="28"/>
          <w:szCs w:val="28"/>
        </w:rPr>
        <w:t xml:space="preserve">Розглянувши заяву  уповноваженої особи ТзОВ «АТБ-Маркет» Шаповалова Н.А вх. №2243/04-22/18 від 03.09.2020 р.  з проханням дати дозвіл на розміщення зовнішньої реклами у м. Винники  вул. Галицька, 88б, подану документацію, керуючись Порядком розміщення реклами в м. Винники (затвердженим рішенням Винниківської міської ради № 1169 від 20.12.2017 р.), Конституцією України, Законом  «Про місцеве самоврядування в Україні», Законом України «Про рекламу», виконком Винниківської міської ради – </w:t>
      </w:r>
    </w:p>
    <w:p w14:paraId="3D92B08D" w14:textId="77777777" w:rsidR="00BF698C" w:rsidRDefault="00BF698C" w:rsidP="00BF698C">
      <w:pPr>
        <w:jc w:val="center"/>
        <w:rPr>
          <w:sz w:val="28"/>
          <w:szCs w:val="28"/>
        </w:rPr>
      </w:pPr>
    </w:p>
    <w:p w14:paraId="1B2F285F" w14:textId="3F8BDE2D" w:rsidR="00BF698C" w:rsidRDefault="00BF698C" w:rsidP="00BF698C">
      <w:pPr>
        <w:jc w:val="center"/>
        <w:rPr>
          <w:sz w:val="28"/>
          <w:szCs w:val="28"/>
        </w:rPr>
      </w:pPr>
      <w:r w:rsidRPr="00BF698C">
        <w:rPr>
          <w:sz w:val="28"/>
          <w:szCs w:val="28"/>
        </w:rPr>
        <w:t>В И Р І Ш И В :</w:t>
      </w:r>
    </w:p>
    <w:p w14:paraId="73D72CBA" w14:textId="77777777" w:rsidR="00BF698C" w:rsidRPr="00BF698C" w:rsidRDefault="00BF698C" w:rsidP="00BF698C">
      <w:pPr>
        <w:jc w:val="center"/>
        <w:rPr>
          <w:sz w:val="28"/>
          <w:szCs w:val="28"/>
        </w:rPr>
      </w:pPr>
    </w:p>
    <w:p w14:paraId="7B2C9548" w14:textId="77777777" w:rsidR="00BF698C" w:rsidRPr="00BF698C" w:rsidRDefault="00BF698C" w:rsidP="00BF698C">
      <w:pPr>
        <w:jc w:val="both"/>
        <w:rPr>
          <w:sz w:val="28"/>
          <w:szCs w:val="28"/>
        </w:rPr>
      </w:pPr>
      <w:r w:rsidRPr="00BF698C">
        <w:rPr>
          <w:sz w:val="28"/>
          <w:szCs w:val="28"/>
        </w:rPr>
        <w:t>1.</w:t>
      </w:r>
      <w:r w:rsidRPr="00BF698C">
        <w:rPr>
          <w:sz w:val="28"/>
          <w:szCs w:val="28"/>
        </w:rPr>
        <w:tab/>
        <w:t>Надати дозвіл ТзОВ «АТБ-Маркет»  на розміщення зовнішньої реклами площею 15 м.кв. за адресами: м. Винники,  вул. Галицька, 88б, терміном на 5 років.</w:t>
      </w:r>
    </w:p>
    <w:p w14:paraId="7867E403" w14:textId="77777777" w:rsidR="00BF698C" w:rsidRPr="00BF698C" w:rsidRDefault="00BF698C" w:rsidP="00BF698C">
      <w:pPr>
        <w:jc w:val="both"/>
        <w:rPr>
          <w:sz w:val="28"/>
          <w:szCs w:val="28"/>
        </w:rPr>
      </w:pPr>
      <w:r w:rsidRPr="00BF698C">
        <w:rPr>
          <w:sz w:val="28"/>
          <w:szCs w:val="28"/>
        </w:rPr>
        <w:t>2.</w:t>
      </w:r>
      <w:r w:rsidRPr="00BF698C">
        <w:rPr>
          <w:sz w:val="28"/>
          <w:szCs w:val="28"/>
        </w:rPr>
        <w:tab/>
        <w:t>Зобов’язати  ТзОВ «АТБ-Маркет» отримати у виконкомі Винниківської міської ради дозвіл погоджений з визначеними заінтересованими органами (особами).</w:t>
      </w:r>
    </w:p>
    <w:p w14:paraId="44A346D8" w14:textId="77777777" w:rsidR="00BF698C" w:rsidRPr="00BF698C" w:rsidRDefault="00BF698C" w:rsidP="00BF698C">
      <w:pPr>
        <w:jc w:val="both"/>
        <w:rPr>
          <w:sz w:val="28"/>
          <w:szCs w:val="28"/>
        </w:rPr>
      </w:pPr>
      <w:r w:rsidRPr="00BF698C">
        <w:rPr>
          <w:sz w:val="28"/>
          <w:szCs w:val="28"/>
        </w:rPr>
        <w:t>3.</w:t>
      </w:r>
      <w:r w:rsidRPr="00BF698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6E19AC5" w14:textId="10F5C8CE" w:rsidR="00BF698C" w:rsidRDefault="00BF698C" w:rsidP="00BF698C">
      <w:pPr>
        <w:jc w:val="both"/>
        <w:rPr>
          <w:sz w:val="28"/>
          <w:szCs w:val="28"/>
        </w:rPr>
      </w:pPr>
    </w:p>
    <w:p w14:paraId="40253272" w14:textId="77777777" w:rsidR="00BF698C" w:rsidRPr="00BF698C" w:rsidRDefault="00BF698C" w:rsidP="00BF698C">
      <w:pPr>
        <w:jc w:val="both"/>
        <w:rPr>
          <w:sz w:val="28"/>
          <w:szCs w:val="28"/>
        </w:rPr>
      </w:pPr>
      <w:bookmarkStart w:id="1" w:name="_GoBack"/>
      <w:bookmarkEnd w:id="1"/>
    </w:p>
    <w:p w14:paraId="57FB4A49" w14:textId="4314D32A" w:rsidR="00BF698C" w:rsidRPr="00BF698C" w:rsidRDefault="00BF698C" w:rsidP="00BF69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Міський голова</w:t>
      </w:r>
      <w:r w:rsidRPr="00BF698C">
        <w:rPr>
          <w:sz w:val="28"/>
          <w:szCs w:val="28"/>
        </w:rPr>
        <w:tab/>
      </w:r>
      <w:r w:rsidRPr="00BF698C">
        <w:rPr>
          <w:sz w:val="28"/>
          <w:szCs w:val="28"/>
        </w:rPr>
        <w:tab/>
        <w:t xml:space="preserve">         </w:t>
      </w:r>
      <w:r w:rsidRPr="00BF698C">
        <w:rPr>
          <w:sz w:val="28"/>
          <w:szCs w:val="28"/>
        </w:rPr>
        <w:tab/>
      </w:r>
      <w:r w:rsidRPr="00BF698C">
        <w:rPr>
          <w:sz w:val="28"/>
          <w:szCs w:val="28"/>
        </w:rPr>
        <w:tab/>
        <w:t xml:space="preserve">                                       В.Л.Квурт          </w:t>
      </w:r>
    </w:p>
    <w:p w14:paraId="5E5DC0BD" w14:textId="77777777" w:rsidR="00BF698C" w:rsidRPr="00BF698C" w:rsidRDefault="00BF698C" w:rsidP="00BF698C">
      <w:pPr>
        <w:jc w:val="both"/>
        <w:rPr>
          <w:sz w:val="28"/>
          <w:szCs w:val="28"/>
        </w:rPr>
      </w:pPr>
    </w:p>
    <w:p w14:paraId="01C471E0" w14:textId="4DB7F3EB" w:rsidR="00213958" w:rsidRPr="006F2805" w:rsidRDefault="00BF698C" w:rsidP="00BF698C">
      <w:pPr>
        <w:jc w:val="both"/>
        <w:rPr>
          <w:sz w:val="28"/>
          <w:szCs w:val="28"/>
        </w:rPr>
      </w:pPr>
      <w:r w:rsidRPr="00BF698C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4A969B" w14:textId="77777777" w:rsidR="00133EE3" w:rsidRDefault="00133EE3">
      <w:r>
        <w:separator/>
      </w:r>
    </w:p>
  </w:endnote>
  <w:endnote w:type="continuationSeparator" w:id="0">
    <w:p w14:paraId="10668A35" w14:textId="77777777" w:rsidR="00133EE3" w:rsidRDefault="00133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8EB90B" w14:textId="77777777" w:rsidR="00133EE3" w:rsidRDefault="00133EE3">
      <w:r>
        <w:separator/>
      </w:r>
    </w:p>
  </w:footnote>
  <w:footnote w:type="continuationSeparator" w:id="0">
    <w:p w14:paraId="73346FD1" w14:textId="77777777" w:rsidR="00133EE3" w:rsidRDefault="00133E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3EE3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BF698C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055780-96BC-4760-B539-C37790C04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906</Words>
  <Characters>517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2024-09-20T11:07:00Z</dcterms:modified>
</cp:coreProperties>
</file>