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дороги по  вул. Федюка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72787D" w14:textId="77777777" w:rsidR="00446BFF" w:rsidRPr="00446BFF" w:rsidRDefault="00446BFF" w:rsidP="00446BFF">
      <w:pPr>
        <w:ind w:firstLine="720"/>
        <w:jc w:val="both"/>
        <w:rPr>
          <w:sz w:val="28"/>
          <w:szCs w:val="28"/>
        </w:rPr>
      </w:pPr>
      <w:r w:rsidRPr="00446BFF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08519B1" w14:textId="77777777" w:rsidR="00446BFF" w:rsidRPr="00446BFF" w:rsidRDefault="00446BFF" w:rsidP="00446BFF">
      <w:pPr>
        <w:jc w:val="both"/>
        <w:rPr>
          <w:sz w:val="28"/>
          <w:szCs w:val="28"/>
        </w:rPr>
      </w:pPr>
    </w:p>
    <w:p w14:paraId="6D3783AC" w14:textId="77777777" w:rsidR="00446BFF" w:rsidRPr="00446BFF" w:rsidRDefault="00446BFF" w:rsidP="00446BFF">
      <w:pPr>
        <w:jc w:val="both"/>
        <w:rPr>
          <w:sz w:val="28"/>
          <w:szCs w:val="28"/>
        </w:rPr>
      </w:pPr>
      <w:r w:rsidRPr="00446BFF">
        <w:rPr>
          <w:sz w:val="28"/>
          <w:szCs w:val="28"/>
        </w:rPr>
        <w:t xml:space="preserve">                                                                   ВИРІШИВ:</w:t>
      </w:r>
    </w:p>
    <w:p w14:paraId="05C35EAA" w14:textId="295D17A2" w:rsidR="00446BFF" w:rsidRPr="00446BFF" w:rsidRDefault="00446BFF" w:rsidP="00446BFF">
      <w:pPr>
        <w:jc w:val="both"/>
        <w:rPr>
          <w:sz w:val="28"/>
          <w:szCs w:val="28"/>
        </w:rPr>
      </w:pPr>
      <w:r w:rsidRPr="00446BFF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кошторисну документацію</w:t>
      </w:r>
      <w:bookmarkStart w:id="1" w:name="_GoBack"/>
      <w:bookmarkEnd w:id="1"/>
      <w:r w:rsidRPr="00446BFF">
        <w:rPr>
          <w:sz w:val="28"/>
          <w:szCs w:val="28"/>
        </w:rPr>
        <w:t xml:space="preserve"> на  «Капітальний ремонт дороги по вул. Федюка у м. Винники»</w:t>
      </w:r>
    </w:p>
    <w:p w14:paraId="331358EE" w14:textId="77777777" w:rsidR="00446BFF" w:rsidRPr="00446BFF" w:rsidRDefault="00446BFF" w:rsidP="00446BFF">
      <w:pPr>
        <w:jc w:val="both"/>
        <w:rPr>
          <w:sz w:val="28"/>
          <w:szCs w:val="28"/>
        </w:rPr>
      </w:pPr>
    </w:p>
    <w:p w14:paraId="08476CA5" w14:textId="77777777" w:rsidR="00446BFF" w:rsidRPr="00446BFF" w:rsidRDefault="00446BFF" w:rsidP="00446BFF">
      <w:pPr>
        <w:jc w:val="both"/>
        <w:rPr>
          <w:sz w:val="28"/>
          <w:szCs w:val="28"/>
        </w:rPr>
      </w:pPr>
      <w:r w:rsidRPr="00446BF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71FA2AD" w14:textId="77777777" w:rsidR="00446BFF" w:rsidRPr="00446BFF" w:rsidRDefault="00446BFF" w:rsidP="00446BFF">
      <w:pPr>
        <w:jc w:val="both"/>
        <w:rPr>
          <w:sz w:val="28"/>
          <w:szCs w:val="28"/>
        </w:rPr>
      </w:pPr>
    </w:p>
    <w:p w14:paraId="53B08B2E" w14:textId="77777777" w:rsidR="00446BFF" w:rsidRPr="00446BFF" w:rsidRDefault="00446BFF" w:rsidP="00446BFF">
      <w:pPr>
        <w:jc w:val="both"/>
        <w:rPr>
          <w:sz w:val="28"/>
          <w:szCs w:val="28"/>
        </w:rPr>
      </w:pPr>
      <w:r w:rsidRPr="00446BFF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46BF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77B50" w14:textId="77777777" w:rsidR="001E6291" w:rsidRDefault="001E6291">
      <w:r>
        <w:separator/>
      </w:r>
    </w:p>
  </w:endnote>
  <w:endnote w:type="continuationSeparator" w:id="0">
    <w:p w14:paraId="177B0809" w14:textId="77777777" w:rsidR="001E6291" w:rsidRDefault="001E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437006" w14:textId="77777777" w:rsidR="001E6291" w:rsidRDefault="001E6291">
      <w:r>
        <w:separator/>
      </w:r>
    </w:p>
  </w:footnote>
  <w:footnote w:type="continuationSeparator" w:id="0">
    <w:p w14:paraId="262D0FA9" w14:textId="77777777" w:rsidR="001E6291" w:rsidRDefault="001E6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629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6BF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0FB35-C87E-44AB-8FFC-84C91E484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2024-09-20T12:31:00Z</dcterms:modified>
</cp:coreProperties>
</file>