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документації  на "Капітальний ремонт каналізаційної мережі перехрестя вулиць   Вишнева-Грушевського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FFD0B3" w14:textId="77777777" w:rsidR="00B64148" w:rsidRPr="00B64148" w:rsidRDefault="00B64148" w:rsidP="00B6414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64148">
        <w:rPr>
          <w:rFonts w:eastAsia="Calibri"/>
          <w:szCs w:val="24"/>
          <w:lang w:eastAsia="en-US"/>
        </w:rPr>
        <w:t xml:space="preserve">          </w:t>
      </w:r>
      <w:r w:rsidRPr="00B6414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DF6DD63" w14:textId="45C093BC" w:rsidR="00B64148" w:rsidRPr="00B64148" w:rsidRDefault="00B64148" w:rsidP="00B6414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B64148">
        <w:rPr>
          <w:rFonts w:eastAsia="Calibri"/>
          <w:sz w:val="28"/>
          <w:szCs w:val="28"/>
          <w:lang w:eastAsia="en-US"/>
        </w:rPr>
        <w:t>ВИРІШИВ:</w:t>
      </w:r>
    </w:p>
    <w:p w14:paraId="1E58842B" w14:textId="13DBB55E" w:rsidR="00B64148" w:rsidRPr="00B64148" w:rsidRDefault="00B64148" w:rsidP="00B64148">
      <w:pPr>
        <w:jc w:val="both"/>
        <w:rPr>
          <w:rFonts w:eastAsia="Calibri"/>
          <w:sz w:val="28"/>
          <w:szCs w:val="28"/>
          <w:lang w:eastAsia="en-US"/>
        </w:rPr>
      </w:pPr>
      <w:r w:rsidRPr="00B64148">
        <w:rPr>
          <w:rFonts w:eastAsia="Calibri"/>
          <w:sz w:val="28"/>
          <w:szCs w:val="28"/>
          <w:lang w:eastAsia="en-US"/>
        </w:rPr>
        <w:t xml:space="preserve">1. Затвердити  кошторисну документацію на  «Капітальний ремонт </w:t>
      </w:r>
      <w:r>
        <w:rPr>
          <w:rFonts w:eastAsia="Calibri"/>
          <w:sz w:val="28"/>
          <w:szCs w:val="28"/>
          <w:lang w:eastAsia="en-US"/>
        </w:rPr>
        <w:t>к</w:t>
      </w:r>
      <w:r w:rsidRPr="00B64148">
        <w:rPr>
          <w:sz w:val="28"/>
        </w:rPr>
        <w:t>аналізаційної мережі перехрестя вулиць   Вишнева-Грушевського у м. Винники"</w:t>
      </w:r>
      <w:bookmarkStart w:id="1" w:name="_GoBack"/>
      <w:bookmarkEnd w:id="1"/>
    </w:p>
    <w:p w14:paraId="44D337E5" w14:textId="77777777" w:rsidR="00B64148" w:rsidRPr="00B64148" w:rsidRDefault="00B64148" w:rsidP="00B6414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6414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614279A" w14:textId="77777777" w:rsidR="00B64148" w:rsidRPr="00B64148" w:rsidRDefault="00B64148" w:rsidP="00B6414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E402FDC" w14:textId="77777777" w:rsidR="00B64148" w:rsidRPr="00B64148" w:rsidRDefault="00B64148" w:rsidP="00B6414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6414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7F7900EE" w14:textId="77777777" w:rsidR="00B64148" w:rsidRPr="00B64148" w:rsidRDefault="00B64148" w:rsidP="00B64148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6025ADF5" w14:textId="77777777" w:rsidR="00B64148" w:rsidRPr="00B64148" w:rsidRDefault="00B64148" w:rsidP="00B64148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B64148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C7A8F" w14:textId="77777777" w:rsidR="00521881" w:rsidRDefault="00521881">
      <w:r>
        <w:separator/>
      </w:r>
    </w:p>
  </w:endnote>
  <w:endnote w:type="continuationSeparator" w:id="0">
    <w:p w14:paraId="787BF591" w14:textId="77777777" w:rsidR="00521881" w:rsidRDefault="0052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775BE" w14:textId="77777777" w:rsidR="00521881" w:rsidRDefault="00521881">
      <w:r>
        <w:separator/>
      </w:r>
    </w:p>
  </w:footnote>
  <w:footnote w:type="continuationSeparator" w:id="0">
    <w:p w14:paraId="6C603DCF" w14:textId="77777777" w:rsidR="00521881" w:rsidRDefault="00521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881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4148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9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D427A-1564-4A02-801D-D39DE2BF1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2024-09-24T07:20:00Z</dcterms:modified>
</cp:coreProperties>
</file>