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каналізаційної мережі перехрестя вулиць   Гагаріна -Грушевського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4DA1ED" w14:textId="77777777" w:rsidR="00D05827" w:rsidRPr="00D05827" w:rsidRDefault="00D05827" w:rsidP="00D0582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0582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72214BA" w14:textId="6BAF063E" w:rsidR="00D05827" w:rsidRPr="00D05827" w:rsidRDefault="00D05827" w:rsidP="00D0582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D05827">
        <w:rPr>
          <w:rFonts w:eastAsia="Calibri"/>
          <w:sz w:val="28"/>
          <w:szCs w:val="28"/>
          <w:lang w:eastAsia="en-US"/>
        </w:rPr>
        <w:t>ВИРІШИВ:</w:t>
      </w:r>
    </w:p>
    <w:p w14:paraId="6181E92D" w14:textId="77777777" w:rsidR="00D05827" w:rsidRPr="00D05827" w:rsidRDefault="00D05827" w:rsidP="00D05827">
      <w:pPr>
        <w:jc w:val="both"/>
        <w:rPr>
          <w:rFonts w:eastAsia="Calibri"/>
          <w:sz w:val="28"/>
          <w:szCs w:val="28"/>
          <w:lang w:eastAsia="en-US"/>
        </w:rPr>
      </w:pPr>
      <w:r w:rsidRPr="00D05827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ремонт каналізаційної мережі перехрестя вулиць Гагаріна -Грушевського   у м. Винники»</w:t>
      </w:r>
      <w:bookmarkStart w:id="1" w:name="_GoBack"/>
      <w:bookmarkEnd w:id="1"/>
    </w:p>
    <w:p w14:paraId="4FDB59BC" w14:textId="77777777" w:rsidR="00D05827" w:rsidRPr="00D05827" w:rsidRDefault="00D05827" w:rsidP="00D05827">
      <w:pPr>
        <w:jc w:val="both"/>
        <w:rPr>
          <w:rFonts w:eastAsia="Calibri"/>
          <w:sz w:val="28"/>
          <w:szCs w:val="28"/>
          <w:lang w:eastAsia="en-US"/>
        </w:rPr>
      </w:pPr>
    </w:p>
    <w:p w14:paraId="44664ACB" w14:textId="77777777" w:rsidR="00D05827" w:rsidRPr="00D05827" w:rsidRDefault="00D05827" w:rsidP="00D058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582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3501A7A" w14:textId="77777777" w:rsidR="00D05827" w:rsidRPr="00D05827" w:rsidRDefault="00D05827" w:rsidP="00D058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3146DCC" w14:textId="77777777" w:rsidR="00D05827" w:rsidRPr="00D05827" w:rsidRDefault="00D05827" w:rsidP="00D058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582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1C4FCC8" w14:textId="77777777" w:rsidR="00D05827" w:rsidRPr="00D05827" w:rsidRDefault="00D05827" w:rsidP="00D05827">
      <w:pPr>
        <w:spacing w:after="200" w:line="276" w:lineRule="auto"/>
        <w:jc w:val="both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AC4A79" w14:textId="77777777" w:rsidR="00FF04F3" w:rsidRDefault="00FF04F3">
      <w:r>
        <w:separator/>
      </w:r>
    </w:p>
  </w:endnote>
  <w:endnote w:type="continuationSeparator" w:id="0">
    <w:p w14:paraId="3C071EC2" w14:textId="77777777" w:rsidR="00FF04F3" w:rsidRDefault="00FF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A2332" w14:textId="77777777" w:rsidR="00FF04F3" w:rsidRDefault="00FF04F3">
      <w:r>
        <w:separator/>
      </w:r>
    </w:p>
  </w:footnote>
  <w:footnote w:type="continuationSeparator" w:id="0">
    <w:p w14:paraId="688480B4" w14:textId="77777777" w:rsidR="00FF04F3" w:rsidRDefault="00FF0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82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4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F1019-6646-47F7-A589-5D8B600D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2024-09-24T12:25:00Z</dcterms:modified>
</cp:coreProperties>
</file>