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дороги по вул.Шашкевича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C14D9F" w14:textId="77777777" w:rsidR="00DB3098" w:rsidRPr="00DB3098" w:rsidRDefault="00DB3098" w:rsidP="00DB3098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B309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DCB77B3" w14:textId="77777777" w:rsidR="00DB3098" w:rsidRPr="00DB3098" w:rsidRDefault="00DB3098" w:rsidP="00DB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1BBC494" w14:textId="77777777" w:rsidR="00DB3098" w:rsidRPr="00DB3098" w:rsidRDefault="00DB3098" w:rsidP="00DB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B3098">
        <w:rPr>
          <w:sz w:val="28"/>
          <w:szCs w:val="28"/>
          <w:lang w:eastAsia="ar-SA"/>
        </w:rPr>
        <w:t>В И Р І Ш И В:</w:t>
      </w:r>
    </w:p>
    <w:p w14:paraId="3B711E3C" w14:textId="77777777" w:rsidR="00DB3098" w:rsidRPr="00DB3098" w:rsidRDefault="00DB3098" w:rsidP="00DB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DA1ADAC" w14:textId="58BDFA08" w:rsidR="00DB3098" w:rsidRDefault="00DB3098" w:rsidP="00DB3098">
      <w:pPr>
        <w:jc w:val="both"/>
        <w:rPr>
          <w:sz w:val="28"/>
          <w:szCs w:val="28"/>
          <w:lang w:eastAsia="ar-SA"/>
        </w:rPr>
      </w:pPr>
      <w:r w:rsidRPr="00DB3098">
        <w:rPr>
          <w:sz w:val="28"/>
          <w:szCs w:val="28"/>
          <w:lang w:eastAsia="ar-SA"/>
        </w:rPr>
        <w:t xml:space="preserve"> 1.Затвердити проектно-кошторисну документацію «Капітальний ремонт дор</w:t>
      </w:r>
      <w:r>
        <w:rPr>
          <w:sz w:val="28"/>
          <w:szCs w:val="28"/>
          <w:lang w:eastAsia="ar-SA"/>
        </w:rPr>
        <w:t>оги по вул.Шашкевича у м.Винники</w:t>
      </w:r>
      <w:r w:rsidRPr="00DB3098">
        <w:rPr>
          <w:sz w:val="28"/>
          <w:szCs w:val="28"/>
          <w:lang w:eastAsia="ar-SA"/>
        </w:rPr>
        <w:t>»</w:t>
      </w:r>
    </w:p>
    <w:p w14:paraId="0B2DDFF3" w14:textId="77777777" w:rsidR="00DB3098" w:rsidRPr="00DB3098" w:rsidRDefault="00DB3098" w:rsidP="00DB3098">
      <w:pPr>
        <w:jc w:val="both"/>
        <w:rPr>
          <w:sz w:val="28"/>
          <w:szCs w:val="28"/>
          <w:lang w:eastAsia="uk-UA"/>
        </w:rPr>
      </w:pPr>
    </w:p>
    <w:p w14:paraId="3E90A36F" w14:textId="2449D0A7" w:rsidR="00DB3098" w:rsidRPr="00DB3098" w:rsidRDefault="00DB3098" w:rsidP="00DB309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DB3098">
        <w:rPr>
          <w:sz w:val="28"/>
          <w:szCs w:val="28"/>
          <w:lang w:eastAsia="ar-SA"/>
        </w:rPr>
        <w:t xml:space="preserve">      2. Контроль за виконанням даного рішення залишаю за собою.</w:t>
      </w:r>
    </w:p>
    <w:p w14:paraId="4DDAAE38" w14:textId="77777777" w:rsidR="00DB3098" w:rsidRPr="00DB3098" w:rsidRDefault="00DB3098" w:rsidP="00DB30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95A6C77" w14:textId="77777777" w:rsidR="00DB3098" w:rsidRPr="00DB3098" w:rsidRDefault="00DB3098" w:rsidP="00DB30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CFFEE10" w14:textId="77777777" w:rsidR="00DB3098" w:rsidRPr="00DB3098" w:rsidRDefault="00DB3098" w:rsidP="00DB30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5C5FC66" w14:textId="77777777" w:rsidR="00DB3098" w:rsidRPr="00DB3098" w:rsidRDefault="00DB3098" w:rsidP="00DB30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B3098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3770AD8C" w14:textId="77777777" w:rsidR="00DB3098" w:rsidRPr="00DB3098" w:rsidRDefault="00DB3098" w:rsidP="00DB3098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15D1A" w14:textId="77777777" w:rsidR="0070410B" w:rsidRDefault="0070410B">
      <w:r>
        <w:separator/>
      </w:r>
    </w:p>
  </w:endnote>
  <w:endnote w:type="continuationSeparator" w:id="0">
    <w:p w14:paraId="0871CEEC" w14:textId="77777777" w:rsidR="0070410B" w:rsidRDefault="0070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03134" w14:textId="77777777" w:rsidR="0070410B" w:rsidRDefault="0070410B">
      <w:r>
        <w:separator/>
      </w:r>
    </w:p>
  </w:footnote>
  <w:footnote w:type="continuationSeparator" w:id="0">
    <w:p w14:paraId="5B767FE8" w14:textId="77777777" w:rsidR="0070410B" w:rsidRDefault="00704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410B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09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452C0-CABA-40C6-959F-44A093E1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2024-09-25T06:51:00Z</dcterms:modified>
</cp:coreProperties>
</file>