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02.10.2020р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665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5E0ADD0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видачу будівельного паспорта забудови земельної ділянки  на проектування та будівництво індивідуального житлового будинку   на земельній ділянці по вул. Руська (к/н 4</w:t>
            </w:r>
            <w:r w:rsidR="00AD1064">
              <w:rPr>
                <w:b/>
                <w:sz w:val="28"/>
              </w:rPr>
              <w:t>610160300:04:001:0201) у     м.</w:t>
            </w:r>
            <w:r w:rsidRPr="00BE7A3D">
              <w:rPr>
                <w:b/>
                <w:sz w:val="28"/>
              </w:rPr>
              <w:t>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374A1291" w14:textId="6A8DCB2B" w:rsidR="00AD1064" w:rsidRPr="00AD1064" w:rsidRDefault="00AD1064" w:rsidP="00AD1064">
      <w:pPr>
        <w:ind w:firstLine="708"/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AD1064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 ст.27, «Про благоустрій населених пунктів» ст.ст.17, 22, 23, відповідно до Наказу Міністерства Регіонального розвитку, будівництва та житлово-комунального господарства України від 05.07.2011р. №103 «Про затвердження Порядку видачі будівельного паспорта забудови земельної ділянки»,  рішення сесії Винниківської міської ради №470 від 29.03.2012р. «Про видачу будівельних паспортів», рішення виконавчого комітету Винниківської міської ради від 27.12.2017р. №382, Постановою КМУ від 27.03.2019р. №367 про «</w:t>
      </w:r>
      <w:r w:rsidRPr="00AD1064">
        <w:rPr>
          <w:rFonts w:eastAsia="Arial Unicode MS" w:cs="Arial Unicode MS"/>
          <w:bCs/>
          <w:color w:val="000000"/>
          <w:sz w:val="28"/>
          <w:szCs w:val="28"/>
          <w:u w:color="000000"/>
          <w:shd w:val="clear" w:color="auto" w:fill="FFFFFF"/>
          <w:lang w:eastAsia="uk-UA"/>
        </w:rPr>
        <w:t>Тимчасовий порядок реалізації експериментального проекту з присвоєння адрес об’єктам будівництва та об’єктам нерухомого майна</w:t>
      </w:r>
      <w:r w:rsidRPr="00AD1064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», розглянувши заяву гр. Герчука Т.Є., беручи до уваги Витяг з Державного реєстру речових прав на нерухоме майно про реєстрацію права власно</w:t>
      </w:r>
      <w:r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сті</w:t>
      </w:r>
      <w:bookmarkStart w:id="1" w:name="_GoBack"/>
      <w:bookmarkEnd w:id="1"/>
      <w:r w:rsidRPr="00AD1064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(і.н.в. 222571301 від 03.09.2020р.), довідку ОКП «БТІ та ЕО» від 28.09.2020р. №2/5804, виконавчий комітет Винниківської міської ради –</w:t>
      </w:r>
    </w:p>
    <w:p w14:paraId="2FB71E4B" w14:textId="77777777" w:rsidR="00AD1064" w:rsidRPr="00AD1064" w:rsidRDefault="00AD1064" w:rsidP="00AD1064">
      <w:pPr>
        <w:ind w:firstLine="708"/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</w:p>
    <w:p w14:paraId="1F11E004" w14:textId="77777777" w:rsidR="00AD1064" w:rsidRPr="00AD1064" w:rsidRDefault="00AD1064" w:rsidP="00AD1064">
      <w:pPr>
        <w:ind w:firstLine="708"/>
        <w:jc w:val="center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</w:pPr>
      <w:r w:rsidRPr="00AD1064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  <w:t>ВИРІШИВ:</w:t>
      </w:r>
    </w:p>
    <w:p w14:paraId="0BCBB8D9" w14:textId="77777777" w:rsidR="00AD1064" w:rsidRPr="00AD1064" w:rsidRDefault="00AD1064" w:rsidP="00AD1064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</w:pPr>
    </w:p>
    <w:p w14:paraId="217F0392" w14:textId="77777777" w:rsidR="00AD1064" w:rsidRPr="00AD1064" w:rsidRDefault="00AD1064" w:rsidP="00AD1064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AD1064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1.</w:t>
      </w:r>
      <w:r w:rsidRPr="00AD1064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ab/>
      </w:r>
      <w:r w:rsidRPr="00AD1064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Видати</w:t>
      </w:r>
      <w:r w:rsidRPr="00AD1064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 xml:space="preserve"> </w:t>
      </w:r>
      <w:r w:rsidRPr="00AD1064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гр. Герчуку Тарасу Євгеновичу будівельний паспорт забудови земельної ділянки на проектування та будівництво </w:t>
      </w:r>
      <w:r w:rsidRPr="00AD1064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індивідуального житлового будинку на земельній ділянці по вул. Руська (к/н 4610160300:04:001:0201) у м. Винники</w:t>
      </w:r>
      <w:r w:rsidRPr="00AD1064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.</w:t>
      </w:r>
    </w:p>
    <w:p w14:paraId="20B8CE5C" w14:textId="77777777" w:rsidR="00AD1064" w:rsidRPr="00AD1064" w:rsidRDefault="00AD1064" w:rsidP="00AD1064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AD1064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lastRenderedPageBreak/>
        <w:t>2.</w:t>
      </w:r>
      <w:r w:rsidRPr="00AD1064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  <w:tab/>
      </w:r>
      <w:r w:rsidRPr="00AD1064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Доручити відділу містобудування виконати будівельний паспорт забудови земельної ділянки на проектування та будівництво </w:t>
      </w:r>
      <w:r w:rsidRPr="00AD1064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індивідуального житлового будинку на земельній ділянці по вул. Руська (к/н 4610160300:04:001:0201) у м. Винники</w:t>
      </w:r>
      <w:r w:rsidRPr="00AD1064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.</w:t>
      </w:r>
    </w:p>
    <w:p w14:paraId="6CD15C7C" w14:textId="77777777" w:rsidR="00AD1064" w:rsidRPr="00AD1064" w:rsidRDefault="00AD1064" w:rsidP="00AD1064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AD1064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3.</w:t>
      </w:r>
      <w:r w:rsidRPr="00AD1064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ab/>
      </w:r>
      <w:r w:rsidRPr="00AD1064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Індивідуальному житловому</w:t>
      </w:r>
      <w:r w:rsidRPr="00AD1064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будинку, який проектується на земельній ділянці </w:t>
      </w:r>
      <w:r w:rsidRPr="00AD1064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по вул. Руська (к/н 4610160300:04:001:0201) у м. Винники</w:t>
      </w:r>
      <w:r w:rsidRPr="00AD1064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, присвоїти поштову адресу, а саме: вул. </w:t>
      </w:r>
      <w:r w:rsidRPr="00AD1064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Руська, 1-г (к/н 4610160300:04:001:0201</w:t>
      </w:r>
      <w:r w:rsidRPr="00AD1064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) у м. Винники.</w:t>
      </w:r>
    </w:p>
    <w:p w14:paraId="36D602AC" w14:textId="77777777" w:rsidR="00AD1064" w:rsidRPr="00AD1064" w:rsidRDefault="00AD1064" w:rsidP="00AD1064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AD1064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AD1064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AD1064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 xml:space="preserve">Зобов’язати </w:t>
      </w:r>
      <w:r w:rsidRPr="00AD1064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гр. Герчука Т.Є.:</w:t>
      </w:r>
    </w:p>
    <w:p w14:paraId="4B31639D" w14:textId="77777777" w:rsidR="00AD1064" w:rsidRPr="00AD1064" w:rsidRDefault="00AD1064" w:rsidP="00AD1064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AD1064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AD1064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.1.</w:t>
      </w:r>
      <w:r w:rsidRPr="00AD1064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AD1064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Отримати у встановленому порядку технічні умови на інженерне забезпечення об’єкту містобудування.</w:t>
      </w:r>
    </w:p>
    <w:p w14:paraId="40C763CA" w14:textId="77777777" w:rsidR="00AD1064" w:rsidRPr="00AD1064" w:rsidRDefault="00AD1064" w:rsidP="00AD1064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AD1064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AD1064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.2.</w:t>
      </w:r>
      <w:r w:rsidRPr="00AD1064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 xml:space="preserve">При проектуванні і будівництві об’єкту містобудування дотримуватись вимог, визначених у будівельному паспорті забудови земельної ділянки. </w:t>
      </w:r>
    </w:p>
    <w:p w14:paraId="3C4C097C" w14:textId="77777777" w:rsidR="00AD1064" w:rsidRPr="00AD1064" w:rsidRDefault="00AD1064" w:rsidP="00AD1064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AD1064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AD1064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.3.</w:t>
      </w:r>
      <w:r w:rsidRPr="00AD1064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AD1064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Звернутись в</w:t>
      </w:r>
      <w:r w:rsidRPr="00AD1064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 xml:space="preserve"> </w:t>
      </w:r>
      <w:r w:rsidRPr="00AD1064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Департамент</w:t>
      </w:r>
      <w:r w:rsidRPr="00AD1064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  <w:t xml:space="preserve"> </w:t>
      </w:r>
      <w:r w:rsidRPr="00AD1064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ДАБІ у Львівській області</w:t>
      </w:r>
      <w:r w:rsidRPr="00AD1064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AD1064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для</w:t>
      </w:r>
      <w:r w:rsidRPr="00AD1064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AD1064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отримання дозвільних документів, які дають право на початок виконання будівельних робіт. </w:t>
      </w:r>
    </w:p>
    <w:p w14:paraId="4C14B05D" w14:textId="77777777" w:rsidR="00AD1064" w:rsidRPr="00AD1064" w:rsidRDefault="00AD1064" w:rsidP="00AD1064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AD1064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AD1064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.4.</w:t>
      </w:r>
      <w:r w:rsidRPr="00AD1064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AD1064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Повідомити про початок виконання будівельних робіт Департамент ДАБІ у Львівській області та виконавчий комітет Винниківської міської ради.</w:t>
      </w:r>
    </w:p>
    <w:p w14:paraId="50BEC337" w14:textId="77777777" w:rsidR="00AD1064" w:rsidRPr="00AD1064" w:rsidRDefault="00AD1064" w:rsidP="00AD1064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AD1064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AD1064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.5.</w:t>
      </w:r>
      <w:r w:rsidRPr="00AD1064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 xml:space="preserve">Під час ведення будівельних робіт утримувати в належному стані </w:t>
      </w:r>
      <w:r w:rsidRPr="00AD1064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присадибну</w:t>
      </w:r>
      <w:r w:rsidRPr="00AD1064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 ділянку та прибудинкову територію. Не порушувати права і законні інтереси інших осіб.</w:t>
      </w:r>
    </w:p>
    <w:p w14:paraId="4153F03E" w14:textId="77777777" w:rsidR="00AD1064" w:rsidRPr="00AD1064" w:rsidRDefault="00AD1064" w:rsidP="00AD1064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AD1064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AD1064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.6.</w:t>
      </w:r>
      <w:r w:rsidRPr="00AD1064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AD1064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Після завершення будівельних робіт з будівництва</w:t>
      </w:r>
      <w:r w:rsidRPr="00AD1064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AD1064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індивідуального житлового будинку</w:t>
      </w:r>
      <w:r w:rsidRPr="00AD1064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п</w:t>
      </w:r>
      <w:r w:rsidRPr="00AD1064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ровести комплексний благоустрій території, оформити у встановленому порядку документи для здачі об’єкту в експлуатацію та подати копію декларації</w:t>
      </w:r>
      <w:r w:rsidRPr="00AD1064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AD1064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виконавчому комітету Винниківської міської ради. </w:t>
      </w:r>
    </w:p>
    <w:p w14:paraId="4C345D81" w14:textId="77777777" w:rsidR="00AD1064" w:rsidRPr="00AD1064" w:rsidRDefault="00AD1064" w:rsidP="00AD1064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AD1064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AD1064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.7.</w:t>
      </w:r>
      <w:r w:rsidRPr="00AD1064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Укласти Договір про надання послуг з вивезення побутових відходів.</w:t>
      </w:r>
    </w:p>
    <w:p w14:paraId="0FF3F5AF" w14:textId="77777777" w:rsidR="00AD1064" w:rsidRPr="00AD1064" w:rsidRDefault="00AD1064" w:rsidP="00AD1064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AD1064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5</w:t>
      </w:r>
      <w:r w:rsidRPr="00AD1064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AD1064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AD1064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Роз’яснити гр. </w:t>
      </w:r>
      <w:r w:rsidRPr="00AD1064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Герчуку Т.Є., що будівельні роботи можна розпочинати тільки після отримання відповідних дозволів, згідно державних норм та правил.</w:t>
      </w:r>
    </w:p>
    <w:p w14:paraId="1D24E98F" w14:textId="77777777" w:rsidR="00AD1064" w:rsidRPr="00AD1064" w:rsidRDefault="00AD1064" w:rsidP="00AD1064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AD1064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6</w:t>
      </w:r>
      <w:r w:rsidRPr="00AD1064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AD1064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 xml:space="preserve">У разі будівництва будинку загальною площею </w:t>
      </w:r>
      <w:r w:rsidRPr="00AD1064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3</w:t>
      </w:r>
      <w:r w:rsidRPr="00AD1064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00 кв.м. і більше, замовник залучається до пайової участі у розвитку інфраструктури міста Винники та укладає Договір про пайову участь</w:t>
      </w:r>
      <w:r w:rsidRPr="00AD1064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AD1064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з виконкомом Винниківської міської ради.</w:t>
      </w:r>
    </w:p>
    <w:p w14:paraId="2C20C228" w14:textId="77777777" w:rsidR="00AD1064" w:rsidRPr="00AD1064" w:rsidRDefault="00AD1064" w:rsidP="00AD1064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AD1064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7</w:t>
      </w:r>
      <w:r w:rsidRPr="00AD1064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AD1064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Прийняття в експлуатацію об’єкту містобудування без проведення комплексного благоустрою території забороняється.</w:t>
      </w:r>
    </w:p>
    <w:p w14:paraId="7FC53CA3" w14:textId="77777777" w:rsidR="00AD1064" w:rsidRPr="00AD1064" w:rsidRDefault="00AD1064" w:rsidP="00AD1064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AD1064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8</w:t>
      </w:r>
      <w:r w:rsidRPr="00AD1064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AD1064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4CB43DB0" w14:textId="77777777" w:rsidR="00AD1064" w:rsidRPr="00AD1064" w:rsidRDefault="00AD1064" w:rsidP="00AD1064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</w:pPr>
    </w:p>
    <w:p w14:paraId="39AF682C" w14:textId="77777777" w:rsidR="00AD1064" w:rsidRPr="00AD1064" w:rsidRDefault="00AD1064" w:rsidP="00AD1064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</w:pPr>
    </w:p>
    <w:p w14:paraId="193C34A8" w14:textId="77777777" w:rsidR="00AD1064" w:rsidRPr="00AD1064" w:rsidRDefault="00AD1064" w:rsidP="00AD1064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</w:pPr>
    </w:p>
    <w:p w14:paraId="35BCCE40" w14:textId="77777777" w:rsidR="00AD1064" w:rsidRPr="00AD1064" w:rsidRDefault="00AD1064" w:rsidP="00AD1064">
      <w:pPr>
        <w:jc w:val="both"/>
        <w:rPr>
          <w:rFonts w:eastAsia="Arial Unicode MS"/>
          <w:sz w:val="28"/>
          <w:szCs w:val="28"/>
          <w:u w:color="000000"/>
          <w:lang w:eastAsia="uk-UA"/>
        </w:rPr>
      </w:pPr>
      <w:r w:rsidRPr="00AD1064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>Міський голова</w:t>
      </w:r>
      <w:r w:rsidRPr="00AD1064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AD1064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AD1064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AD1064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AD1064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AD1064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AD1064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AD1064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AD1064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  <w:t>В.Л.Квурт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D890E92" w14:textId="77777777" w:rsidR="00EA2DD1" w:rsidRDefault="00EA2DD1">
      <w:r>
        <w:separator/>
      </w:r>
    </w:p>
  </w:endnote>
  <w:endnote w:type="continuationSeparator" w:id="0">
    <w:p w14:paraId="57280B1D" w14:textId="77777777" w:rsidR="00EA2DD1" w:rsidRDefault="00EA2D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77BE89D" w14:textId="77777777" w:rsidR="00EA2DD1" w:rsidRDefault="00EA2DD1">
      <w:r>
        <w:separator/>
      </w:r>
    </w:p>
  </w:footnote>
  <w:footnote w:type="continuationSeparator" w:id="0">
    <w:p w14:paraId="35E4E99C" w14:textId="77777777" w:rsidR="00EA2DD1" w:rsidRDefault="00EA2DD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D1064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A2DD1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496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A48021-76D1-4BA3-B0F5-AF71497E9A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78</TotalTime>
  <Pages>1</Pages>
  <Words>2556</Words>
  <Characters>1458</Characters>
  <Application>Microsoft Office Word</Application>
  <DocSecurity>0</DocSecurity>
  <Lines>12</Lines>
  <Paragraphs>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4006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2024-09-26T07:39:00Z</dcterms:modified>
</cp:coreProperties>
</file>