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Івасюка   (к/н 4610160300:03:001:0095)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10EE82" w14:textId="77777777" w:rsidR="00D66F7F" w:rsidRPr="00D66F7F" w:rsidRDefault="00D66F7F" w:rsidP="00D66F7F">
      <w:pPr>
        <w:ind w:firstLine="708"/>
        <w:jc w:val="both"/>
        <w:rPr>
          <w:sz w:val="28"/>
          <w:szCs w:val="28"/>
        </w:rPr>
      </w:pPr>
      <w:r w:rsidRPr="00D66F7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D66F7F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66F7F">
        <w:rPr>
          <w:sz w:val="28"/>
          <w:szCs w:val="28"/>
        </w:rPr>
        <w:t>», розглянувши заяву гр. Бермеса Ю.М., беручи до уваги Витяг з Державного реєстру речових прав на нерухоме майно про реєстрацію права власності (і.н.в. 242987 від 28.02.2013р.), виконавчий комітет Винниківської міської ради -</w:t>
      </w:r>
    </w:p>
    <w:p w14:paraId="039ADC9A" w14:textId="77777777" w:rsidR="00D66F7F" w:rsidRPr="00D66F7F" w:rsidRDefault="00D66F7F" w:rsidP="00D66F7F">
      <w:pPr>
        <w:jc w:val="center"/>
        <w:rPr>
          <w:b/>
          <w:sz w:val="28"/>
          <w:szCs w:val="28"/>
        </w:rPr>
      </w:pPr>
    </w:p>
    <w:p w14:paraId="670DBEA9" w14:textId="77777777" w:rsidR="00D66F7F" w:rsidRPr="00D66F7F" w:rsidRDefault="00D66F7F" w:rsidP="00D66F7F">
      <w:pPr>
        <w:jc w:val="center"/>
        <w:rPr>
          <w:b/>
          <w:sz w:val="28"/>
          <w:szCs w:val="28"/>
        </w:rPr>
      </w:pPr>
      <w:r w:rsidRPr="00D66F7F">
        <w:rPr>
          <w:b/>
          <w:sz w:val="28"/>
          <w:szCs w:val="28"/>
        </w:rPr>
        <w:t>В И Р І Ш И В :</w:t>
      </w:r>
    </w:p>
    <w:p w14:paraId="15583483" w14:textId="77777777" w:rsidR="00D66F7F" w:rsidRPr="00D66F7F" w:rsidRDefault="00D66F7F" w:rsidP="00D66F7F">
      <w:pPr>
        <w:jc w:val="center"/>
        <w:rPr>
          <w:b/>
          <w:sz w:val="28"/>
          <w:szCs w:val="28"/>
        </w:rPr>
      </w:pPr>
    </w:p>
    <w:p w14:paraId="73E33444" w14:textId="77777777" w:rsidR="00D66F7F" w:rsidRPr="00D66F7F" w:rsidRDefault="00D66F7F" w:rsidP="00D66F7F">
      <w:pPr>
        <w:jc w:val="both"/>
        <w:rPr>
          <w:sz w:val="28"/>
          <w:szCs w:val="28"/>
        </w:rPr>
      </w:pPr>
      <w:r w:rsidRPr="00D66F7F">
        <w:rPr>
          <w:sz w:val="28"/>
          <w:szCs w:val="28"/>
        </w:rPr>
        <w:t>1.</w:t>
      </w:r>
      <w:r w:rsidRPr="00D66F7F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Івасюка (к/н 4610160300:03:001:0095) у м. Винники</w:t>
      </w:r>
      <w:r w:rsidRPr="00D66F7F">
        <w:rPr>
          <w:b/>
          <w:sz w:val="28"/>
          <w:szCs w:val="28"/>
        </w:rPr>
        <w:t xml:space="preserve"> </w:t>
      </w:r>
      <w:r w:rsidRPr="00D66F7F">
        <w:rPr>
          <w:sz w:val="28"/>
          <w:szCs w:val="28"/>
        </w:rPr>
        <w:t>присвоїти поштову адресу, а саме: вул. Івасюка, 41 (к/н 4610160300:03:001:0095) у м. Винники.</w:t>
      </w:r>
    </w:p>
    <w:p w14:paraId="6E591B1F" w14:textId="77777777" w:rsidR="00D66F7F" w:rsidRPr="00D66F7F" w:rsidRDefault="00D66F7F" w:rsidP="00D66F7F">
      <w:pPr>
        <w:jc w:val="both"/>
        <w:rPr>
          <w:sz w:val="28"/>
          <w:szCs w:val="28"/>
        </w:rPr>
      </w:pPr>
      <w:r w:rsidRPr="00D66F7F">
        <w:rPr>
          <w:sz w:val="28"/>
          <w:szCs w:val="28"/>
        </w:rPr>
        <w:t>2.</w:t>
      </w:r>
      <w:r w:rsidRPr="00D66F7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726F5E" w14:textId="77777777" w:rsidR="00D66F7F" w:rsidRPr="00D66F7F" w:rsidRDefault="00D66F7F" w:rsidP="00D66F7F">
      <w:pPr>
        <w:jc w:val="both"/>
        <w:rPr>
          <w:b/>
          <w:i/>
          <w:sz w:val="28"/>
          <w:szCs w:val="28"/>
        </w:rPr>
      </w:pPr>
    </w:p>
    <w:p w14:paraId="01C471E0" w14:textId="30FCA5EA" w:rsidR="00213958" w:rsidRPr="00D66F7F" w:rsidRDefault="00D66F7F" w:rsidP="00D66F7F">
      <w:pPr>
        <w:jc w:val="both"/>
        <w:rPr>
          <w:sz w:val="28"/>
          <w:szCs w:val="28"/>
        </w:rPr>
      </w:pPr>
      <w:r w:rsidRPr="00D66F7F">
        <w:rPr>
          <w:b/>
          <w:sz w:val="28"/>
          <w:szCs w:val="28"/>
        </w:rPr>
        <w:t>Міський го</w:t>
      </w:r>
      <w:r>
        <w:rPr>
          <w:b/>
          <w:sz w:val="28"/>
          <w:szCs w:val="28"/>
        </w:rPr>
        <w:t>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 w:rsidRPr="00D66F7F">
        <w:rPr>
          <w:b/>
          <w:sz w:val="28"/>
          <w:szCs w:val="28"/>
        </w:rPr>
        <w:t>В.Л.Квурт</w:t>
      </w:r>
      <w:r w:rsidRPr="00D66F7F">
        <w:rPr>
          <w:b/>
          <w:sz w:val="28"/>
          <w:szCs w:val="28"/>
        </w:rPr>
        <w:tab/>
      </w:r>
      <w:bookmarkStart w:id="1" w:name="_GoBack"/>
      <w:bookmarkEnd w:id="1"/>
    </w:p>
    <w:sectPr w:rsidR="00213958" w:rsidRPr="00D66F7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4D6DF" w14:textId="77777777" w:rsidR="000B5D62" w:rsidRDefault="000B5D62">
      <w:r>
        <w:separator/>
      </w:r>
    </w:p>
  </w:endnote>
  <w:endnote w:type="continuationSeparator" w:id="0">
    <w:p w14:paraId="1F09657C" w14:textId="77777777" w:rsidR="000B5D62" w:rsidRDefault="000B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33808" w14:textId="77777777" w:rsidR="000B5D62" w:rsidRDefault="000B5D62">
      <w:r>
        <w:separator/>
      </w:r>
    </w:p>
  </w:footnote>
  <w:footnote w:type="continuationSeparator" w:id="0">
    <w:p w14:paraId="6B8B51FD" w14:textId="77777777" w:rsidR="000B5D62" w:rsidRDefault="000B5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5D6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F7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6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9E1E5-DD82-4BAE-8690-9CF4D36FC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2024-10-14T08:59:00Z</dcterms:modified>
</cp:coreProperties>
</file>