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гаражу на земельній ділянці по   вул. Галицька, 39 (к/н 4610160300:01:003:0199)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10A20E" w14:textId="77777777" w:rsidR="001A6D3A" w:rsidRPr="001A6D3A" w:rsidRDefault="001A6D3A" w:rsidP="001A6D3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Чорнило Р.М., беручи до уваги Витяг з Державного реєстру речових прав на нерухоме майно про реєстрацію права власності              (і.н.в. 222017571 від 31.08.2020р.), виконавчий комітет Винниківської міської ради –</w:t>
      </w:r>
    </w:p>
    <w:p w14:paraId="3A25A6A3" w14:textId="77777777" w:rsidR="001A6D3A" w:rsidRPr="001A6D3A" w:rsidRDefault="001A6D3A" w:rsidP="001A6D3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17693DB" w14:textId="77777777" w:rsidR="001A6D3A" w:rsidRPr="001A6D3A" w:rsidRDefault="001A6D3A" w:rsidP="001A6D3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1A6D3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D130DD4" w14:textId="77777777" w:rsidR="001A6D3A" w:rsidRPr="001A6D3A" w:rsidRDefault="001A6D3A" w:rsidP="001A6D3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F064C9D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Чорнило Руслані Миколаївні будівельний паспорт забудови земельної ділянки на проектування та будівництво 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гаражу 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Галицька, 39 (к/н 4610160300:01:003:0199) у м. Винники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FB611A1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1A6D3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гаражу 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Галицька, 39 (к/н 4610160300:01:003:0199) у м. Винники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6CF2B39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3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Чорнило Р.М.:</w:t>
      </w:r>
    </w:p>
    <w:p w14:paraId="34BA0C77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1A6D3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07CF424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4AEEAC9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1A6D3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1A6D3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1A6D3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571F577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1A6D3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FE2A4E7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64DD277B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1A6D3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A6D3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гаражу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3407360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A96ED9D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A6D3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Чорнило Р.М., що будівельні роботи можна розпочинати тільки після отримання відповідних дозволів, згідно державних норм та правил.</w:t>
      </w:r>
    </w:p>
    <w:p w14:paraId="7B265B4D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9898CD1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CEBDA81" w14:textId="77777777" w:rsidR="001A6D3A" w:rsidRPr="001A6D3A" w:rsidRDefault="001A6D3A" w:rsidP="001A6D3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A6D3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A6D3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F2A89FC" w14:textId="77777777" w:rsidR="001A6D3A" w:rsidRPr="001A6D3A" w:rsidRDefault="001A6D3A" w:rsidP="001A6D3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DFC83F5" w14:textId="77777777" w:rsidR="001A6D3A" w:rsidRPr="001A6D3A" w:rsidRDefault="001A6D3A" w:rsidP="001A6D3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B5F07C5" w14:textId="77777777" w:rsidR="001A6D3A" w:rsidRPr="001A6D3A" w:rsidRDefault="001A6D3A" w:rsidP="001A6D3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7BA127F" w14:textId="77777777" w:rsidR="001A6D3A" w:rsidRPr="001A6D3A" w:rsidRDefault="001A6D3A" w:rsidP="001A6D3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1A6D3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1A6D3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A6D3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A6D3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A6D3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A6D3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A6D3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A6D3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A6D3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A6D3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6F9EB" w14:textId="77777777" w:rsidR="00723E2A" w:rsidRDefault="00723E2A">
      <w:r>
        <w:separator/>
      </w:r>
    </w:p>
  </w:endnote>
  <w:endnote w:type="continuationSeparator" w:id="0">
    <w:p w14:paraId="489090FF" w14:textId="77777777" w:rsidR="00723E2A" w:rsidRDefault="00723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08746" w14:textId="77777777" w:rsidR="00723E2A" w:rsidRDefault="00723E2A">
      <w:r>
        <w:separator/>
      </w:r>
    </w:p>
  </w:footnote>
  <w:footnote w:type="continuationSeparator" w:id="0">
    <w:p w14:paraId="1C269F57" w14:textId="77777777" w:rsidR="00723E2A" w:rsidRDefault="00723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6D3A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3E2A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2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CACCB-B4EE-493C-99A4-3F56B746F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2329</Words>
  <Characters>1329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2024-10-14T10:20:00Z</dcterms:modified>
</cp:coreProperties>
</file>