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687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 та нове будівництво поминальної каплички на міському кладовищі по вул. Проста у 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7A59EB0" w14:textId="77777777" w:rsidR="00116D32" w:rsidRPr="00116D32" w:rsidRDefault="00116D32" w:rsidP="00116D32">
      <w:pPr>
        <w:ind w:firstLine="708"/>
        <w:jc w:val="both"/>
        <w:rPr>
          <w:sz w:val="28"/>
          <w:szCs w:val="28"/>
        </w:rPr>
      </w:pPr>
      <w:r w:rsidRPr="00116D32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охорони здоров’я України від 21.01.2016р. №29 «</w:t>
      </w:r>
      <w:r w:rsidRPr="00116D32">
        <w:rPr>
          <w:bCs/>
          <w:color w:val="000000"/>
          <w:sz w:val="28"/>
          <w:szCs w:val="28"/>
          <w:shd w:val="clear" w:color="auto" w:fill="FFFFFF"/>
        </w:rPr>
        <w:t>Про внесення змін до первинних облікових форм та інструкцій щодо їх заповнення»,</w:t>
      </w:r>
      <w:r w:rsidRPr="00116D32"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116D32">
        <w:rPr>
          <w:sz w:val="28"/>
          <w:szCs w:val="28"/>
        </w:rPr>
        <w:t>рішення сесії Винниківської міської ради №471 від 29.03.2012р. «Про надання містобудівних умов та обмежень забудови земельної ділянки», ДБН А.3.1-5-2016 «Організація будівельного виробництва», беручи до уваги Витягу з Державного реєстру речових прав на нерухоме майно про реєстрацію права власності (і.н.в. 217381286 від 22.07.2020р.), Містобудівний розрахунок з техніко-економічними показниками, виконком Винниківської міської ради -</w:t>
      </w:r>
    </w:p>
    <w:p w14:paraId="47C587B9" w14:textId="77777777" w:rsidR="00116D32" w:rsidRPr="00116D32" w:rsidRDefault="00116D32" w:rsidP="00116D32">
      <w:pPr>
        <w:ind w:firstLine="708"/>
        <w:jc w:val="center"/>
        <w:rPr>
          <w:b/>
          <w:sz w:val="28"/>
          <w:szCs w:val="28"/>
        </w:rPr>
      </w:pPr>
    </w:p>
    <w:p w14:paraId="7FF4B07A" w14:textId="77777777" w:rsidR="00116D32" w:rsidRPr="00116D32" w:rsidRDefault="00116D32" w:rsidP="00116D32">
      <w:pPr>
        <w:ind w:firstLine="708"/>
        <w:jc w:val="center"/>
        <w:rPr>
          <w:b/>
          <w:sz w:val="28"/>
          <w:szCs w:val="28"/>
        </w:rPr>
      </w:pPr>
    </w:p>
    <w:p w14:paraId="69232437" w14:textId="77777777" w:rsidR="00116D32" w:rsidRPr="00116D32" w:rsidRDefault="00116D32" w:rsidP="00116D32">
      <w:pPr>
        <w:ind w:firstLine="708"/>
        <w:jc w:val="center"/>
        <w:rPr>
          <w:b/>
          <w:sz w:val="28"/>
          <w:szCs w:val="28"/>
        </w:rPr>
      </w:pPr>
      <w:r w:rsidRPr="00116D32">
        <w:rPr>
          <w:b/>
          <w:sz w:val="28"/>
          <w:szCs w:val="28"/>
        </w:rPr>
        <w:t>ВИРІШИВ:</w:t>
      </w:r>
    </w:p>
    <w:p w14:paraId="04314167" w14:textId="77777777" w:rsidR="00116D32" w:rsidRPr="00116D32" w:rsidRDefault="00116D32" w:rsidP="00116D32">
      <w:pPr>
        <w:jc w:val="both"/>
        <w:rPr>
          <w:b/>
          <w:sz w:val="28"/>
          <w:szCs w:val="28"/>
        </w:rPr>
      </w:pPr>
    </w:p>
    <w:p w14:paraId="70A6C3B6" w14:textId="77777777" w:rsidR="00116D32" w:rsidRPr="00116D32" w:rsidRDefault="00116D32" w:rsidP="00116D32">
      <w:pPr>
        <w:jc w:val="both"/>
        <w:rPr>
          <w:b/>
          <w:sz w:val="28"/>
          <w:szCs w:val="28"/>
        </w:rPr>
      </w:pPr>
    </w:p>
    <w:p w14:paraId="48AF1F44" w14:textId="1895CDE3" w:rsidR="00116D32" w:rsidRPr="00116D32" w:rsidRDefault="00116D32" w:rsidP="00116D32">
      <w:pPr>
        <w:ind w:right="-1"/>
        <w:jc w:val="both"/>
        <w:rPr>
          <w:b/>
          <w:sz w:val="28"/>
          <w:szCs w:val="28"/>
        </w:rPr>
      </w:pPr>
      <w:r w:rsidRPr="00116D32">
        <w:rPr>
          <w:sz w:val="28"/>
          <w:szCs w:val="28"/>
        </w:rPr>
        <w:t>1.</w:t>
      </w:r>
      <w:r w:rsidRPr="00116D32">
        <w:rPr>
          <w:b/>
          <w:sz w:val="28"/>
          <w:szCs w:val="28"/>
        </w:rPr>
        <w:tab/>
      </w:r>
      <w:r w:rsidRPr="00116D32">
        <w:rPr>
          <w:sz w:val="28"/>
          <w:szCs w:val="28"/>
        </w:rPr>
        <w:t>Надати</w:t>
      </w:r>
      <w:r w:rsidRPr="00116D32">
        <w:rPr>
          <w:b/>
          <w:sz w:val="28"/>
          <w:szCs w:val="28"/>
        </w:rPr>
        <w:t xml:space="preserve"> </w:t>
      </w:r>
      <w:r w:rsidRPr="00116D32">
        <w:rPr>
          <w:sz w:val="28"/>
          <w:szCs w:val="28"/>
        </w:rPr>
        <w:t>виконавчому</w:t>
      </w:r>
      <w:r w:rsidRPr="00116D32">
        <w:rPr>
          <w:b/>
          <w:sz w:val="28"/>
          <w:szCs w:val="28"/>
        </w:rPr>
        <w:t xml:space="preserve"> </w:t>
      </w:r>
      <w:r w:rsidRPr="00116D32">
        <w:rPr>
          <w:sz w:val="28"/>
          <w:szCs w:val="28"/>
        </w:rPr>
        <w:t>комітету</w:t>
      </w:r>
      <w:r w:rsidRPr="00116D32">
        <w:rPr>
          <w:b/>
          <w:sz w:val="28"/>
          <w:szCs w:val="28"/>
        </w:rPr>
        <w:t xml:space="preserve"> </w:t>
      </w:r>
      <w:r w:rsidRPr="00116D32">
        <w:rPr>
          <w:sz w:val="28"/>
          <w:szCs w:val="28"/>
        </w:rPr>
        <w:t>Винниківської міської ради містобудівні умови та обмеження на проектування та нове будівництво поминальної каплички на міському кладовищі на земельній ділянці по вул. Проста</w:t>
      </w:r>
      <w:r w:rsidRPr="00116D32"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>у</w:t>
      </w:r>
      <w:r w:rsidRPr="00116D32">
        <w:rPr>
          <w:sz w:val="28"/>
          <w:szCs w:val="28"/>
        </w:rPr>
        <w:t xml:space="preserve">  м. Винники.</w:t>
      </w:r>
    </w:p>
    <w:p w14:paraId="014F612D" w14:textId="0DAAAF7F" w:rsidR="00116D32" w:rsidRPr="00116D32" w:rsidRDefault="00116D32" w:rsidP="00116D32">
      <w:pPr>
        <w:ind w:right="-1"/>
        <w:jc w:val="both"/>
        <w:rPr>
          <w:b/>
          <w:sz w:val="28"/>
          <w:szCs w:val="28"/>
        </w:rPr>
      </w:pPr>
      <w:r w:rsidRPr="00116D32">
        <w:rPr>
          <w:sz w:val="28"/>
          <w:szCs w:val="28"/>
        </w:rPr>
        <w:t>2.</w:t>
      </w:r>
      <w:r w:rsidRPr="00116D32">
        <w:rPr>
          <w:b/>
          <w:sz w:val="28"/>
          <w:szCs w:val="28"/>
        </w:rPr>
        <w:tab/>
      </w:r>
      <w:r w:rsidRPr="00116D32">
        <w:rPr>
          <w:sz w:val="28"/>
          <w:szCs w:val="28"/>
        </w:rPr>
        <w:t>Доручити відділу містобудування виконати містобудівні умови та обмеження               на проектування та нове будівництво поминальної каплички на міському кладовищі на земельній ділянці по вул. Проста у м. Винники.</w:t>
      </w:r>
    </w:p>
    <w:p w14:paraId="5D4FBD48" w14:textId="77777777" w:rsidR="00116D32" w:rsidRPr="00116D32" w:rsidRDefault="00116D32" w:rsidP="00116D32">
      <w:pPr>
        <w:jc w:val="both"/>
        <w:rPr>
          <w:sz w:val="28"/>
          <w:szCs w:val="28"/>
        </w:rPr>
      </w:pPr>
      <w:r w:rsidRPr="00116D32">
        <w:rPr>
          <w:sz w:val="28"/>
          <w:szCs w:val="28"/>
        </w:rPr>
        <w:t>3.</w:t>
      </w:r>
      <w:r w:rsidRPr="00116D32">
        <w:rPr>
          <w:sz w:val="28"/>
          <w:szCs w:val="28"/>
        </w:rPr>
        <w:tab/>
        <w:t>Зобов’язати виконавчий комітет Винниківської міської ради:</w:t>
      </w:r>
    </w:p>
    <w:p w14:paraId="571D6D5D" w14:textId="77777777" w:rsidR="00116D32" w:rsidRPr="00116D32" w:rsidRDefault="00116D32" w:rsidP="00116D32">
      <w:pPr>
        <w:jc w:val="both"/>
        <w:rPr>
          <w:sz w:val="28"/>
          <w:szCs w:val="28"/>
        </w:rPr>
      </w:pPr>
      <w:r w:rsidRPr="00116D32">
        <w:rPr>
          <w:sz w:val="28"/>
          <w:szCs w:val="28"/>
        </w:rPr>
        <w:t>3.1.</w:t>
      </w:r>
      <w:r w:rsidRPr="00116D32">
        <w:rPr>
          <w:b/>
          <w:sz w:val="28"/>
          <w:szCs w:val="28"/>
        </w:rPr>
        <w:tab/>
      </w:r>
      <w:r w:rsidRPr="00116D32">
        <w:rPr>
          <w:sz w:val="28"/>
          <w:szCs w:val="28"/>
        </w:rPr>
        <w:t xml:space="preserve">Отримати у встановленому порядку технічні умови. </w:t>
      </w:r>
    </w:p>
    <w:p w14:paraId="1EF977E8" w14:textId="77777777" w:rsidR="00116D32" w:rsidRPr="00116D32" w:rsidRDefault="00116D32" w:rsidP="00116D32">
      <w:pPr>
        <w:jc w:val="both"/>
        <w:rPr>
          <w:sz w:val="28"/>
          <w:szCs w:val="28"/>
        </w:rPr>
      </w:pPr>
      <w:r w:rsidRPr="00116D32">
        <w:rPr>
          <w:sz w:val="28"/>
          <w:szCs w:val="28"/>
        </w:rPr>
        <w:lastRenderedPageBreak/>
        <w:t>3.2.</w:t>
      </w:r>
      <w:r w:rsidRPr="00116D32"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6379C111" w14:textId="77777777" w:rsidR="00116D32" w:rsidRPr="00116D32" w:rsidRDefault="00116D32" w:rsidP="00116D32">
      <w:pPr>
        <w:jc w:val="both"/>
        <w:rPr>
          <w:sz w:val="28"/>
          <w:szCs w:val="28"/>
        </w:rPr>
      </w:pPr>
      <w:r w:rsidRPr="00116D32">
        <w:rPr>
          <w:sz w:val="28"/>
          <w:szCs w:val="28"/>
        </w:rPr>
        <w:t>3.3.</w:t>
      </w:r>
      <w:r w:rsidRPr="00116D32">
        <w:rPr>
          <w:b/>
          <w:sz w:val="28"/>
          <w:szCs w:val="28"/>
        </w:rPr>
        <w:tab/>
      </w:r>
      <w:r w:rsidRPr="00116D32">
        <w:rPr>
          <w:sz w:val="28"/>
          <w:szCs w:val="28"/>
        </w:rPr>
        <w:t>Зареєструвати в</w:t>
      </w:r>
      <w:r w:rsidRPr="00116D32">
        <w:rPr>
          <w:b/>
          <w:sz w:val="28"/>
          <w:szCs w:val="28"/>
        </w:rPr>
        <w:t xml:space="preserve"> </w:t>
      </w:r>
      <w:r w:rsidRPr="00116D32">
        <w:rPr>
          <w:sz w:val="28"/>
          <w:szCs w:val="28"/>
        </w:rPr>
        <w:t>Департаменті</w:t>
      </w:r>
      <w:r w:rsidRPr="00116D32">
        <w:rPr>
          <w:b/>
          <w:sz w:val="28"/>
          <w:szCs w:val="28"/>
        </w:rPr>
        <w:t xml:space="preserve"> </w:t>
      </w:r>
      <w:r w:rsidRPr="00116D32">
        <w:rPr>
          <w:sz w:val="28"/>
          <w:szCs w:val="28"/>
        </w:rPr>
        <w:t xml:space="preserve"> державної архітектурно-будівельної інспекції у Львівській області  Декларацію про початок виконання будівельних робіт. </w:t>
      </w:r>
    </w:p>
    <w:p w14:paraId="50F09572" w14:textId="77777777" w:rsidR="00116D32" w:rsidRPr="00116D32" w:rsidRDefault="00116D32" w:rsidP="00116D32">
      <w:pPr>
        <w:jc w:val="both"/>
        <w:rPr>
          <w:sz w:val="28"/>
          <w:szCs w:val="28"/>
        </w:rPr>
      </w:pPr>
      <w:r w:rsidRPr="00116D32">
        <w:rPr>
          <w:sz w:val="28"/>
          <w:szCs w:val="28"/>
        </w:rPr>
        <w:t>3.4.</w:t>
      </w:r>
      <w:r w:rsidRPr="00116D32">
        <w:rPr>
          <w:b/>
          <w:sz w:val="28"/>
          <w:szCs w:val="28"/>
        </w:rPr>
        <w:tab/>
      </w:r>
      <w:r w:rsidRPr="00116D32">
        <w:rPr>
          <w:sz w:val="28"/>
          <w:szCs w:val="28"/>
        </w:rPr>
        <w:t xml:space="preserve">Повідомити про початок виконання будівельних робіт Департамент ДАБІ у Львівській області. </w:t>
      </w:r>
    </w:p>
    <w:p w14:paraId="3F0B201E" w14:textId="77777777" w:rsidR="00116D32" w:rsidRPr="00116D32" w:rsidRDefault="00116D32" w:rsidP="00116D32">
      <w:pPr>
        <w:jc w:val="both"/>
        <w:rPr>
          <w:sz w:val="28"/>
          <w:szCs w:val="28"/>
        </w:rPr>
      </w:pPr>
      <w:bookmarkStart w:id="1" w:name="_GoBack"/>
      <w:bookmarkEnd w:id="1"/>
      <w:r w:rsidRPr="00116D32">
        <w:rPr>
          <w:sz w:val="28"/>
          <w:szCs w:val="28"/>
        </w:rPr>
        <w:t>3.5.</w:t>
      </w:r>
      <w:r w:rsidRPr="00116D32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</w:t>
      </w:r>
    </w:p>
    <w:p w14:paraId="28DBFC8F" w14:textId="77777777" w:rsidR="00116D32" w:rsidRPr="00116D32" w:rsidRDefault="00116D32" w:rsidP="00116D32">
      <w:pPr>
        <w:jc w:val="both"/>
        <w:rPr>
          <w:b/>
          <w:sz w:val="28"/>
          <w:szCs w:val="28"/>
        </w:rPr>
      </w:pPr>
      <w:r w:rsidRPr="00116D32">
        <w:rPr>
          <w:sz w:val="28"/>
          <w:szCs w:val="28"/>
        </w:rPr>
        <w:t>4.</w:t>
      </w:r>
      <w:r w:rsidRPr="00116D32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1A74D5BD" w14:textId="77777777" w:rsidR="00116D32" w:rsidRPr="00116D32" w:rsidRDefault="00116D32" w:rsidP="00116D32">
      <w:pPr>
        <w:jc w:val="both"/>
        <w:rPr>
          <w:b/>
          <w:sz w:val="28"/>
          <w:szCs w:val="28"/>
        </w:rPr>
      </w:pPr>
    </w:p>
    <w:p w14:paraId="0F387AB2" w14:textId="77777777" w:rsidR="00116D32" w:rsidRPr="00116D32" w:rsidRDefault="00116D32" w:rsidP="00116D32">
      <w:pPr>
        <w:jc w:val="both"/>
        <w:rPr>
          <w:b/>
          <w:sz w:val="28"/>
          <w:szCs w:val="28"/>
        </w:rPr>
      </w:pPr>
    </w:p>
    <w:p w14:paraId="04C7B9A3" w14:textId="77777777" w:rsidR="00116D32" w:rsidRPr="00116D32" w:rsidRDefault="00116D32" w:rsidP="00116D32">
      <w:pPr>
        <w:jc w:val="both"/>
        <w:rPr>
          <w:b/>
          <w:sz w:val="28"/>
          <w:szCs w:val="28"/>
        </w:rPr>
      </w:pPr>
    </w:p>
    <w:p w14:paraId="7D2953D0" w14:textId="77777777" w:rsidR="00116D32" w:rsidRPr="00116D32" w:rsidRDefault="00116D32" w:rsidP="00116D32">
      <w:pPr>
        <w:jc w:val="both"/>
        <w:rPr>
          <w:sz w:val="28"/>
          <w:szCs w:val="28"/>
        </w:rPr>
      </w:pPr>
      <w:r w:rsidRPr="00116D32">
        <w:rPr>
          <w:b/>
          <w:sz w:val="28"/>
          <w:szCs w:val="28"/>
        </w:rPr>
        <w:t>Міський голова</w:t>
      </w:r>
      <w:r w:rsidRPr="00116D32">
        <w:rPr>
          <w:b/>
          <w:sz w:val="28"/>
          <w:szCs w:val="28"/>
        </w:rPr>
        <w:tab/>
      </w:r>
      <w:r w:rsidRPr="00116D32">
        <w:rPr>
          <w:b/>
          <w:sz w:val="28"/>
          <w:szCs w:val="28"/>
        </w:rPr>
        <w:tab/>
      </w:r>
      <w:r w:rsidRPr="00116D32">
        <w:rPr>
          <w:b/>
          <w:sz w:val="28"/>
          <w:szCs w:val="28"/>
        </w:rPr>
        <w:tab/>
      </w:r>
      <w:r w:rsidRPr="00116D32">
        <w:rPr>
          <w:b/>
          <w:sz w:val="28"/>
          <w:szCs w:val="28"/>
        </w:rPr>
        <w:tab/>
      </w:r>
      <w:r w:rsidRPr="00116D32">
        <w:rPr>
          <w:b/>
          <w:sz w:val="28"/>
          <w:szCs w:val="28"/>
        </w:rPr>
        <w:tab/>
      </w:r>
      <w:r w:rsidRPr="00116D32">
        <w:rPr>
          <w:b/>
          <w:sz w:val="28"/>
          <w:szCs w:val="28"/>
        </w:rPr>
        <w:tab/>
      </w:r>
      <w:r w:rsidRPr="00116D32">
        <w:rPr>
          <w:b/>
          <w:sz w:val="28"/>
          <w:szCs w:val="28"/>
        </w:rPr>
        <w:tab/>
      </w:r>
      <w:r w:rsidRPr="00116D32">
        <w:rPr>
          <w:b/>
          <w:sz w:val="28"/>
          <w:szCs w:val="28"/>
        </w:rPr>
        <w:tab/>
      </w:r>
      <w:r w:rsidRPr="00116D32">
        <w:rPr>
          <w:b/>
          <w:sz w:val="28"/>
          <w:szCs w:val="28"/>
        </w:rPr>
        <w:tab/>
        <w:t>В.Л.Квурт</w:t>
      </w:r>
    </w:p>
    <w:p w14:paraId="35815C35" w14:textId="77777777" w:rsidR="00116D32" w:rsidRPr="00116D32" w:rsidRDefault="00116D32" w:rsidP="00116D32">
      <w:pPr>
        <w:jc w:val="both"/>
        <w:rPr>
          <w:b/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D95F1F" w14:textId="77777777" w:rsidR="005261A5" w:rsidRDefault="005261A5">
      <w:r>
        <w:separator/>
      </w:r>
    </w:p>
  </w:endnote>
  <w:endnote w:type="continuationSeparator" w:id="0">
    <w:p w14:paraId="600611C3" w14:textId="77777777" w:rsidR="005261A5" w:rsidRDefault="005261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497B37" w14:textId="77777777" w:rsidR="005261A5" w:rsidRDefault="005261A5">
      <w:r>
        <w:separator/>
      </w:r>
    </w:p>
  </w:footnote>
  <w:footnote w:type="continuationSeparator" w:id="0">
    <w:p w14:paraId="34D4570E" w14:textId="77777777" w:rsidR="005261A5" w:rsidRDefault="005261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16D32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261A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364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D92639-1054-4B4D-B6A8-DC871D54DA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1555</Words>
  <Characters>887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2024-10-14T12:22:00Z</dcterms:modified>
</cp:coreProperties>
</file>