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 актовому залі (встановлення дзеркал)   у Народному домі по вул.Шевченка, 5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5780BC" w14:textId="77777777" w:rsidR="004B0898" w:rsidRPr="004B0898" w:rsidRDefault="004B0898" w:rsidP="004B0898">
      <w:pPr>
        <w:suppressAutoHyphens/>
        <w:jc w:val="both"/>
        <w:rPr>
          <w:sz w:val="28"/>
          <w:szCs w:val="28"/>
          <w:lang w:eastAsia="ar-SA"/>
        </w:rPr>
      </w:pPr>
      <w:r w:rsidRPr="004B0898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6F27641" w14:textId="77777777" w:rsidR="004B0898" w:rsidRPr="004B0898" w:rsidRDefault="004B0898" w:rsidP="004B0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EAF59CE" w14:textId="77777777" w:rsidR="004B0898" w:rsidRPr="004B0898" w:rsidRDefault="004B0898" w:rsidP="004B0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4B0898">
        <w:rPr>
          <w:sz w:val="28"/>
          <w:szCs w:val="28"/>
          <w:lang w:eastAsia="ar-SA"/>
        </w:rPr>
        <w:t>В И Р І Ш И В:</w:t>
      </w:r>
    </w:p>
    <w:p w14:paraId="68150488" w14:textId="77777777" w:rsidR="004B0898" w:rsidRPr="004B0898" w:rsidRDefault="004B0898" w:rsidP="004B08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95BC74D" w14:textId="77777777" w:rsidR="004B0898" w:rsidRPr="004B0898" w:rsidRDefault="004B0898" w:rsidP="004B0898">
      <w:pPr>
        <w:jc w:val="both"/>
        <w:rPr>
          <w:sz w:val="28"/>
          <w:szCs w:val="28"/>
          <w:lang w:eastAsia="uk-UA"/>
        </w:rPr>
      </w:pPr>
      <w:r w:rsidRPr="004B0898">
        <w:rPr>
          <w:sz w:val="28"/>
          <w:szCs w:val="28"/>
          <w:lang w:eastAsia="ar-SA"/>
        </w:rPr>
        <w:t xml:space="preserve"> 1.Затвердити кошторисну документацію « </w:t>
      </w:r>
      <w:r w:rsidRPr="004B0898">
        <w:rPr>
          <w:sz w:val="28"/>
          <w:szCs w:val="28"/>
          <w:lang w:eastAsia="uk-UA"/>
        </w:rPr>
        <w:t>Капітальний ремонт в актовому залі (встановлення дзеркал) у Народному домі по вул.Шевченка, 5 у м.Винники»</w:t>
      </w:r>
    </w:p>
    <w:p w14:paraId="20F98C0C" w14:textId="77777777" w:rsidR="004B0898" w:rsidRPr="004B0898" w:rsidRDefault="004B0898" w:rsidP="004B089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4B0898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207E6F3E" w14:textId="77777777" w:rsidR="004B0898" w:rsidRPr="004B0898" w:rsidRDefault="004B0898" w:rsidP="004B08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EB1D2E4" w14:textId="77777777" w:rsidR="004B0898" w:rsidRPr="004B0898" w:rsidRDefault="004B0898" w:rsidP="004B08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46F44826" w14:textId="77777777" w:rsidR="004B0898" w:rsidRPr="004B0898" w:rsidRDefault="004B0898" w:rsidP="004B089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4B0898">
        <w:rPr>
          <w:sz w:val="28"/>
          <w:szCs w:val="28"/>
          <w:lang w:eastAsia="ar-SA"/>
        </w:rPr>
        <w:t xml:space="preserve">В.о. міського голови                                                            Б.Р. Шустер  </w:t>
      </w:r>
    </w:p>
    <w:p w14:paraId="01C471E0" w14:textId="77777777" w:rsidR="00213958" w:rsidRPr="004B0898" w:rsidRDefault="00213958" w:rsidP="00471A72">
      <w:pPr>
        <w:rPr>
          <w:sz w:val="28"/>
          <w:szCs w:val="28"/>
        </w:rPr>
      </w:pPr>
    </w:p>
    <w:sectPr w:rsidR="00213958" w:rsidRPr="004B089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5F7D76" w14:textId="77777777" w:rsidR="00CA56A9" w:rsidRDefault="00CA56A9">
      <w:r>
        <w:separator/>
      </w:r>
    </w:p>
  </w:endnote>
  <w:endnote w:type="continuationSeparator" w:id="0">
    <w:p w14:paraId="2918F9C6" w14:textId="77777777" w:rsidR="00CA56A9" w:rsidRDefault="00CA5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B9F253" w14:textId="77777777" w:rsidR="00CA56A9" w:rsidRDefault="00CA56A9">
      <w:r>
        <w:separator/>
      </w:r>
    </w:p>
  </w:footnote>
  <w:footnote w:type="continuationSeparator" w:id="0">
    <w:p w14:paraId="6F6B0BB7" w14:textId="77777777" w:rsidR="00CA56A9" w:rsidRDefault="00CA5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0898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6A9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B69C5-B899-40DC-9552-5C9573EC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2024-10-08T12:35:00Z</dcterms:modified>
</cp:coreProperties>
</file>