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16.10.2020р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722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54A2A794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  на проектування та будівництво індивідуального житлового будинку на земельній ділянці по вул. В.Великого, 8   (к</w:t>
            </w:r>
            <w:r w:rsidR="00BE3AE1">
              <w:rPr>
                <w:b/>
                <w:sz w:val="28"/>
              </w:rPr>
              <w:t>/н 4610160300:06:002:0033) у м.</w:t>
            </w:r>
            <w:bookmarkStart w:id="1" w:name="_GoBack"/>
            <w:bookmarkEnd w:id="1"/>
            <w:r w:rsidRPr="00BE7A3D">
              <w:rPr>
                <w:b/>
                <w:sz w:val="28"/>
              </w:rPr>
              <w:t>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9704B3D" w14:textId="77777777" w:rsidR="00BE3AE1" w:rsidRPr="00BE3AE1" w:rsidRDefault="00BE3AE1" w:rsidP="00BE3AE1">
      <w:pP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BE3AE1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27.12.2017р. №382, Постановою КМУ від 27.03.2019р. №367 про «</w:t>
      </w:r>
      <w:r w:rsidRPr="00BE3AE1">
        <w:rPr>
          <w:rFonts w:eastAsia="Arial Unicode MS" w:cs="Arial Unicode MS"/>
          <w:bCs/>
          <w:color w:val="000000"/>
          <w:sz w:val="28"/>
          <w:szCs w:val="28"/>
          <w:u w:color="000000"/>
          <w:shd w:val="clear" w:color="auto" w:fill="FFFFFF"/>
          <w:lang w:eastAsia="uk-UA"/>
        </w:rPr>
        <w:t>Тимчасовий порядок реалізації експериментального проекту з присвоєння адрес об’єктам будівництва та об’єктам нерухомого майна</w:t>
      </w:r>
      <w:r w:rsidRPr="00BE3AE1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», розглянувши заяву гр. Магеровського О.О., беручи до уваги Державний акт на право власності на земельну ділянку (серія ЯК №227851 від 28.10.2011р.), довідку ОКП «БТІ та ЕО» від 29.07.2020р. №2322, виконавчий комітет Винниківської міської ради –</w:t>
      </w:r>
    </w:p>
    <w:p w14:paraId="440343F8" w14:textId="77777777" w:rsidR="00BE3AE1" w:rsidRPr="00BE3AE1" w:rsidRDefault="00BE3AE1" w:rsidP="00BE3AE1">
      <w:pP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</w:p>
    <w:p w14:paraId="4C534EA5" w14:textId="77777777" w:rsidR="00BE3AE1" w:rsidRPr="00BE3AE1" w:rsidRDefault="00BE3AE1" w:rsidP="00BE3AE1">
      <w:pPr>
        <w:ind w:firstLine="708"/>
        <w:jc w:val="center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  <w:r w:rsidRPr="00BE3AE1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>ВИРІШИВ:</w:t>
      </w:r>
    </w:p>
    <w:p w14:paraId="32FCE9B5" w14:textId="77777777" w:rsidR="00BE3AE1" w:rsidRPr="00BE3AE1" w:rsidRDefault="00BE3AE1" w:rsidP="00BE3AE1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</w:p>
    <w:p w14:paraId="2B9E8F76" w14:textId="77777777" w:rsidR="00BE3AE1" w:rsidRPr="00BE3AE1" w:rsidRDefault="00BE3AE1" w:rsidP="00BE3AE1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BE3AE1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1.</w:t>
      </w:r>
      <w:r w:rsidRPr="00BE3AE1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ab/>
      </w:r>
      <w:r w:rsidRPr="00BE3AE1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Видати</w:t>
      </w:r>
      <w:r w:rsidRPr="00BE3AE1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BE3AE1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гр. Магеровському Олексію Олеговичу будівельний паспорт забудови земельної ділянки на проектування та будівництво </w:t>
      </w:r>
      <w:r w:rsidRPr="00BE3AE1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 на земельній ділянці по вул. В.Великого, 8 (к/н 4610160300:06:002:0033) у м. Винники</w:t>
      </w:r>
      <w:r w:rsidRPr="00BE3AE1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7CF25903" w14:textId="77777777" w:rsidR="00BE3AE1" w:rsidRPr="00BE3AE1" w:rsidRDefault="00BE3AE1" w:rsidP="00BE3AE1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BE3AE1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lastRenderedPageBreak/>
        <w:t>2.</w:t>
      </w:r>
      <w:r w:rsidRPr="00BE3AE1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ab/>
      </w:r>
      <w:r w:rsidRPr="00BE3AE1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Доручити відділу містобудування виконати будівельний паспорт забудови земельної ділянки на проектування та будівництво </w:t>
      </w:r>
      <w:r w:rsidRPr="00BE3AE1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 на земельній ділянці по вул. В.Великого, 8 (к/н 4610160300:06:002:0033) у м. Винники</w:t>
      </w:r>
      <w:r w:rsidRPr="00BE3AE1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784DBC4D" w14:textId="77777777" w:rsidR="00BE3AE1" w:rsidRPr="00BE3AE1" w:rsidRDefault="00BE3AE1" w:rsidP="00BE3AE1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BE3AE1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3.</w:t>
      </w:r>
      <w:r w:rsidRPr="00BE3AE1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ab/>
      </w:r>
      <w:r w:rsidRPr="00BE3AE1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Індивідуальному житловому</w:t>
      </w:r>
      <w:r w:rsidRPr="00BE3AE1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будинку, який проектується на земельній ділянці </w:t>
      </w:r>
      <w:r w:rsidRPr="00BE3AE1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по вул. В.Великого, 8 (к/н 4610160300:06:002:0033) у м. Винники</w:t>
      </w:r>
      <w:r w:rsidRPr="00BE3AE1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, присвоїти поштову адресу, а саме: вул. </w:t>
      </w:r>
      <w:r w:rsidRPr="00BE3AE1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В.Великого, 8 (к/н 4610160300:06:002:0033</w:t>
      </w:r>
      <w:r w:rsidRPr="00BE3AE1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) у м. Винники.</w:t>
      </w:r>
    </w:p>
    <w:p w14:paraId="593DCBAF" w14:textId="77777777" w:rsidR="00BE3AE1" w:rsidRPr="00BE3AE1" w:rsidRDefault="00BE3AE1" w:rsidP="00BE3AE1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BE3AE1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BE3AE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BE3AE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Зобов’язати </w:t>
      </w:r>
      <w:r w:rsidRPr="00BE3AE1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гр. Магеровського О.О.:</w:t>
      </w:r>
    </w:p>
    <w:p w14:paraId="32BBE034" w14:textId="77777777" w:rsidR="00BE3AE1" w:rsidRPr="00BE3AE1" w:rsidRDefault="00BE3AE1" w:rsidP="00BE3AE1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BE3AE1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BE3AE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.1.</w:t>
      </w:r>
      <w:r w:rsidRPr="00BE3AE1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BE3AE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Отримати у встановленому порядку технічні умови на інженерне забезпечення об’єкту містобудування.</w:t>
      </w:r>
    </w:p>
    <w:p w14:paraId="6C94E662" w14:textId="77777777" w:rsidR="00BE3AE1" w:rsidRPr="00BE3AE1" w:rsidRDefault="00BE3AE1" w:rsidP="00BE3AE1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BE3AE1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BE3AE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.2.</w:t>
      </w:r>
      <w:r w:rsidRPr="00BE3AE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27571FFC" w14:textId="77777777" w:rsidR="00BE3AE1" w:rsidRPr="00BE3AE1" w:rsidRDefault="00BE3AE1" w:rsidP="00BE3AE1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BE3AE1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BE3AE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.3.</w:t>
      </w:r>
      <w:r w:rsidRPr="00BE3AE1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BE3AE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Звернутись в</w:t>
      </w:r>
      <w:r w:rsidRPr="00BE3AE1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 xml:space="preserve"> </w:t>
      </w:r>
      <w:r w:rsidRPr="00BE3AE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Департамент</w:t>
      </w:r>
      <w:r w:rsidRPr="00BE3AE1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BE3AE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ДАБІ у Львівській області</w:t>
      </w:r>
      <w:r w:rsidRPr="00BE3AE1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BE3AE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для</w:t>
      </w:r>
      <w:r w:rsidRPr="00BE3AE1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BE3AE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отримання дозвільних документів, які дають право на початок виконання будівельних робіт. </w:t>
      </w:r>
    </w:p>
    <w:p w14:paraId="5472CD0E" w14:textId="77777777" w:rsidR="00BE3AE1" w:rsidRPr="00BE3AE1" w:rsidRDefault="00BE3AE1" w:rsidP="00BE3AE1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BE3AE1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BE3AE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.4.</w:t>
      </w:r>
      <w:r w:rsidRPr="00BE3AE1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BE3AE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53316900" w14:textId="77777777" w:rsidR="00BE3AE1" w:rsidRPr="00BE3AE1" w:rsidRDefault="00BE3AE1" w:rsidP="00BE3AE1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BE3AE1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BE3AE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.5.</w:t>
      </w:r>
      <w:r w:rsidRPr="00BE3AE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Під час ведення будівельних робіт утримувати в належному стані </w:t>
      </w:r>
      <w:r w:rsidRPr="00BE3AE1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присадибну</w:t>
      </w:r>
      <w:r w:rsidRPr="00BE3AE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 ділянку та прибудинкову територію. Не порушувати права і законні інтереси інших осіб.</w:t>
      </w:r>
    </w:p>
    <w:p w14:paraId="299619D1" w14:textId="77777777" w:rsidR="00BE3AE1" w:rsidRPr="00BE3AE1" w:rsidRDefault="00BE3AE1" w:rsidP="00BE3AE1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BE3AE1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BE3AE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.6.</w:t>
      </w:r>
      <w:r w:rsidRPr="00BE3AE1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BE3AE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Після завершення будівельних робіт з будівництва</w:t>
      </w:r>
      <w:r w:rsidRPr="00BE3AE1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BE3AE1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</w:t>
      </w:r>
      <w:r w:rsidRPr="00BE3AE1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п</w:t>
      </w:r>
      <w:r w:rsidRPr="00BE3AE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ровести комплексний благоустрій території, оформити у встановленому порядку документи для здачі об’єкту в експлуатацію та подати копію декларації</w:t>
      </w:r>
      <w:r w:rsidRPr="00BE3AE1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BE3AE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виконавчому комітету Винниківської міської ради. </w:t>
      </w:r>
    </w:p>
    <w:p w14:paraId="7E692137" w14:textId="77777777" w:rsidR="00BE3AE1" w:rsidRPr="00BE3AE1" w:rsidRDefault="00BE3AE1" w:rsidP="00BE3AE1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BE3AE1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BE3AE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.7.</w:t>
      </w:r>
      <w:r w:rsidRPr="00BE3AE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Укласти Договір про надання послуг з вивезення побутових відходів.</w:t>
      </w:r>
    </w:p>
    <w:p w14:paraId="222C4753" w14:textId="77777777" w:rsidR="00BE3AE1" w:rsidRPr="00BE3AE1" w:rsidRDefault="00BE3AE1" w:rsidP="00BE3AE1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BE3AE1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5</w:t>
      </w:r>
      <w:r w:rsidRPr="00BE3AE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BE3AE1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BE3AE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Роз’яснити гр. </w:t>
      </w:r>
      <w:r w:rsidRPr="00BE3AE1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Магеровському О.О., що будівельні роботи можна розпочинати тільки після отримання відповідних дозволів, згідно державних норм та правил.</w:t>
      </w:r>
    </w:p>
    <w:p w14:paraId="17B8F6DF" w14:textId="77777777" w:rsidR="00BE3AE1" w:rsidRPr="00BE3AE1" w:rsidRDefault="00BE3AE1" w:rsidP="00BE3AE1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BE3AE1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6</w:t>
      </w:r>
      <w:r w:rsidRPr="00BE3AE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BE3AE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У разі будівництва будинку загальною площею </w:t>
      </w:r>
      <w:r w:rsidRPr="00BE3AE1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</w:t>
      </w:r>
      <w:r w:rsidRPr="00BE3AE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00 кв.м. і більше, замовник залучається до пайової участі у розвитку інфраструктури міста Винники та укладає Договір про пайову участь</w:t>
      </w:r>
      <w:r w:rsidRPr="00BE3AE1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BE3AE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з виконкомом Винниківської міської ради.</w:t>
      </w:r>
    </w:p>
    <w:p w14:paraId="2DE399F0" w14:textId="77777777" w:rsidR="00BE3AE1" w:rsidRPr="00BE3AE1" w:rsidRDefault="00BE3AE1" w:rsidP="00BE3AE1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BE3AE1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7</w:t>
      </w:r>
      <w:r w:rsidRPr="00BE3AE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BE3AE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0F954643" w14:textId="77777777" w:rsidR="00BE3AE1" w:rsidRPr="00BE3AE1" w:rsidRDefault="00BE3AE1" w:rsidP="00BE3AE1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BE3AE1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8</w:t>
      </w:r>
      <w:r w:rsidRPr="00BE3AE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BE3AE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6CB5230C" w14:textId="77777777" w:rsidR="00BE3AE1" w:rsidRPr="00BE3AE1" w:rsidRDefault="00BE3AE1" w:rsidP="00BE3AE1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7C0E71BA" w14:textId="77777777" w:rsidR="00BE3AE1" w:rsidRPr="00BE3AE1" w:rsidRDefault="00BE3AE1" w:rsidP="00BE3AE1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512DDBD7" w14:textId="77777777" w:rsidR="00BE3AE1" w:rsidRPr="00BE3AE1" w:rsidRDefault="00BE3AE1" w:rsidP="00BE3AE1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675796E7" w14:textId="77777777" w:rsidR="00BE3AE1" w:rsidRPr="00BE3AE1" w:rsidRDefault="00BE3AE1" w:rsidP="00BE3AE1">
      <w:pPr>
        <w:jc w:val="both"/>
        <w:rPr>
          <w:rFonts w:eastAsia="Arial Unicode MS"/>
          <w:sz w:val="28"/>
          <w:szCs w:val="28"/>
          <w:u w:color="000000"/>
          <w:lang w:eastAsia="uk-UA"/>
        </w:rPr>
      </w:pPr>
      <w:r w:rsidRPr="00BE3AE1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>В.о. міського голови</w:t>
      </w:r>
      <w:r w:rsidRPr="00BE3AE1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BE3AE1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BE3AE1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BE3AE1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BE3AE1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BE3AE1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BE3AE1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BE3AE1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  <w:t>Б.Р.Шустер</w:t>
      </w:r>
    </w:p>
    <w:p w14:paraId="264506EB" w14:textId="77777777" w:rsidR="00BE3AE1" w:rsidRPr="00BE3AE1" w:rsidRDefault="00BE3AE1" w:rsidP="00BE3AE1">
      <w:pPr>
        <w:jc w:val="both"/>
        <w:rPr>
          <w:rFonts w:eastAsia="Arial Unicode MS"/>
          <w:szCs w:val="24"/>
          <w:u w:color="000000"/>
          <w:lang w:eastAsia="uk-UA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B3C8306" w14:textId="77777777" w:rsidR="00B534EA" w:rsidRDefault="00B534EA">
      <w:r>
        <w:separator/>
      </w:r>
    </w:p>
  </w:endnote>
  <w:endnote w:type="continuationSeparator" w:id="0">
    <w:p w14:paraId="61FD7812" w14:textId="77777777" w:rsidR="00B534EA" w:rsidRDefault="00B534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AC4AC9" w14:textId="77777777" w:rsidR="00B534EA" w:rsidRDefault="00B534EA">
      <w:r>
        <w:separator/>
      </w:r>
    </w:p>
  </w:footnote>
  <w:footnote w:type="continuationSeparator" w:id="0">
    <w:p w14:paraId="7823CDE6" w14:textId="77777777" w:rsidR="00B534EA" w:rsidRDefault="00B534E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534EA"/>
    <w:rsid w:val="00B772B4"/>
    <w:rsid w:val="00B82B9B"/>
    <w:rsid w:val="00B92F91"/>
    <w:rsid w:val="00BE3AE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42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C01CF5-778A-4C42-B5BE-7F61496F61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2569</Words>
  <Characters>1465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4026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2024-10-17T11:47:00Z</dcterms:modified>
</cp:coreProperties>
</file>