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748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паспорта комплексного  розміщення малих архітектурних форм (вивісок)  на фасаді будинку розташованого за адресою:   м. Винники, вул. Сахарова, 10-б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94D0853" w14:textId="4F91F60A" w:rsidR="000A57F4" w:rsidRPr="000A57F4" w:rsidRDefault="000A57F4" w:rsidP="000A57F4">
      <w:pPr>
        <w:ind w:firstLine="720"/>
        <w:jc w:val="both"/>
        <w:rPr>
          <w:sz w:val="28"/>
          <w:szCs w:val="28"/>
        </w:rPr>
      </w:pPr>
      <w:r w:rsidRPr="000A57F4">
        <w:rPr>
          <w:sz w:val="28"/>
          <w:szCs w:val="28"/>
        </w:rPr>
        <w:t xml:space="preserve">Розглянувши заяву представника приватного підприємства «Мережа-Сервіс Львів»  Шолох І.М. (довіреність  № 1231-1 від 31.12.2019 р.) вх. № 3011/04-20/18 від 21.10.2020 р.,  про погодження паспорта комплексного розміщення малих архітектурних форм (вивісок), керуючись рішенням Винниківської міської ради № 1168 від 20.12.2017р., «Про затвердження  Порядку розміщення вивісок у м. Винники»,  Конституцією України, Законом України «Про місцеве самоврядування в Україні», Законом України «Про рекламу», виконавчий комітет Винниківської міської ради – </w:t>
      </w:r>
    </w:p>
    <w:p w14:paraId="2B4524E1" w14:textId="77777777" w:rsidR="000A57F4" w:rsidRPr="000A57F4" w:rsidRDefault="000A57F4" w:rsidP="000A57F4">
      <w:pPr>
        <w:jc w:val="both"/>
        <w:rPr>
          <w:sz w:val="28"/>
          <w:szCs w:val="28"/>
        </w:rPr>
      </w:pPr>
    </w:p>
    <w:p w14:paraId="16A4A595" w14:textId="2D98AF9B" w:rsidR="000A57F4" w:rsidRDefault="000A57F4" w:rsidP="000A57F4">
      <w:pPr>
        <w:jc w:val="center"/>
        <w:rPr>
          <w:sz w:val="28"/>
          <w:szCs w:val="28"/>
        </w:rPr>
      </w:pPr>
      <w:r w:rsidRPr="000A57F4">
        <w:rPr>
          <w:sz w:val="28"/>
          <w:szCs w:val="28"/>
        </w:rPr>
        <w:t>В И Р І Ш И В :</w:t>
      </w:r>
    </w:p>
    <w:p w14:paraId="55959C35" w14:textId="77777777" w:rsidR="000A57F4" w:rsidRPr="000A57F4" w:rsidRDefault="000A57F4" w:rsidP="000A57F4">
      <w:pPr>
        <w:jc w:val="center"/>
        <w:rPr>
          <w:sz w:val="28"/>
          <w:szCs w:val="28"/>
        </w:rPr>
      </w:pPr>
    </w:p>
    <w:p w14:paraId="4570F070" w14:textId="77777777" w:rsidR="000A57F4" w:rsidRPr="000A57F4" w:rsidRDefault="000A57F4" w:rsidP="000A57F4">
      <w:pPr>
        <w:jc w:val="both"/>
        <w:rPr>
          <w:sz w:val="28"/>
          <w:szCs w:val="28"/>
        </w:rPr>
      </w:pPr>
      <w:r w:rsidRPr="000A57F4">
        <w:rPr>
          <w:sz w:val="28"/>
          <w:szCs w:val="28"/>
        </w:rPr>
        <w:t>1.</w:t>
      </w:r>
      <w:r w:rsidRPr="000A57F4">
        <w:rPr>
          <w:sz w:val="28"/>
          <w:szCs w:val="28"/>
        </w:rPr>
        <w:tab/>
        <w:t>Погодити паспорт  комплексного розміщення малих архітектурних форм приватному  підприємству «Мережа-Сервіс Львів» на  фасаді будинку за адресою: м. Винники вул. Сахарова, 10-б, терміном -  на 3 роки.</w:t>
      </w:r>
    </w:p>
    <w:p w14:paraId="18C4D214" w14:textId="77777777" w:rsidR="000A57F4" w:rsidRPr="000A57F4" w:rsidRDefault="000A57F4" w:rsidP="000A57F4">
      <w:pPr>
        <w:jc w:val="both"/>
        <w:rPr>
          <w:sz w:val="28"/>
          <w:szCs w:val="28"/>
        </w:rPr>
      </w:pPr>
      <w:r w:rsidRPr="000A57F4">
        <w:rPr>
          <w:sz w:val="28"/>
          <w:szCs w:val="28"/>
        </w:rPr>
        <w:t>2.</w:t>
      </w:r>
      <w:r w:rsidRPr="000A57F4">
        <w:rPr>
          <w:sz w:val="28"/>
          <w:szCs w:val="28"/>
        </w:rPr>
        <w:tab/>
        <w:t>Зобов’язати приватне підприємство «Мережа-Сервіс Львів» отримати у виконкомі Винниківської міської ради паспорт комплексного розміщення малих архітектурних форм.</w:t>
      </w:r>
    </w:p>
    <w:p w14:paraId="51BC177D" w14:textId="77777777" w:rsidR="000A57F4" w:rsidRPr="000A57F4" w:rsidRDefault="000A57F4" w:rsidP="000A57F4">
      <w:pPr>
        <w:jc w:val="both"/>
        <w:rPr>
          <w:sz w:val="28"/>
          <w:szCs w:val="28"/>
        </w:rPr>
      </w:pPr>
      <w:r w:rsidRPr="000A57F4">
        <w:rPr>
          <w:sz w:val="28"/>
          <w:szCs w:val="28"/>
        </w:rPr>
        <w:t>3.</w:t>
      </w:r>
      <w:r w:rsidRPr="000A57F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7DE0887" w14:textId="77777777" w:rsidR="000A57F4" w:rsidRPr="000A57F4" w:rsidRDefault="000A57F4" w:rsidP="000A57F4">
      <w:pPr>
        <w:jc w:val="both"/>
        <w:rPr>
          <w:sz w:val="28"/>
          <w:szCs w:val="28"/>
        </w:rPr>
      </w:pPr>
    </w:p>
    <w:p w14:paraId="1E5373B3" w14:textId="6796815B" w:rsidR="000A57F4" w:rsidRPr="000A57F4" w:rsidRDefault="000A57F4" w:rsidP="000A57F4">
      <w:pPr>
        <w:jc w:val="both"/>
        <w:rPr>
          <w:sz w:val="28"/>
          <w:szCs w:val="28"/>
        </w:rPr>
      </w:pPr>
      <w:bookmarkStart w:id="1" w:name="_GoBack"/>
      <w:bookmarkEnd w:id="1"/>
    </w:p>
    <w:p w14:paraId="028A6E8D" w14:textId="77777777" w:rsidR="000A57F4" w:rsidRPr="000A57F4" w:rsidRDefault="000A57F4" w:rsidP="000A57F4">
      <w:pPr>
        <w:jc w:val="both"/>
        <w:rPr>
          <w:sz w:val="28"/>
          <w:szCs w:val="28"/>
        </w:rPr>
      </w:pPr>
    </w:p>
    <w:p w14:paraId="13BFC681" w14:textId="77777777" w:rsidR="000A57F4" w:rsidRPr="000A57F4" w:rsidRDefault="000A57F4" w:rsidP="000A57F4">
      <w:pPr>
        <w:jc w:val="both"/>
        <w:rPr>
          <w:sz w:val="28"/>
          <w:szCs w:val="28"/>
        </w:rPr>
      </w:pPr>
      <w:r w:rsidRPr="000A57F4">
        <w:rPr>
          <w:sz w:val="28"/>
          <w:szCs w:val="28"/>
        </w:rPr>
        <w:t xml:space="preserve">    Міський голова</w:t>
      </w:r>
      <w:r w:rsidRPr="000A57F4">
        <w:rPr>
          <w:sz w:val="28"/>
          <w:szCs w:val="28"/>
        </w:rPr>
        <w:tab/>
      </w:r>
      <w:r w:rsidRPr="000A57F4">
        <w:rPr>
          <w:sz w:val="28"/>
          <w:szCs w:val="28"/>
        </w:rPr>
        <w:tab/>
      </w:r>
      <w:r w:rsidRPr="000A57F4">
        <w:rPr>
          <w:sz w:val="28"/>
          <w:szCs w:val="28"/>
        </w:rPr>
        <w:tab/>
        <w:t xml:space="preserve">    </w:t>
      </w:r>
      <w:r w:rsidRPr="000A57F4">
        <w:rPr>
          <w:sz w:val="28"/>
          <w:szCs w:val="28"/>
        </w:rPr>
        <w:tab/>
        <w:t xml:space="preserve">         </w:t>
      </w:r>
      <w:r w:rsidRPr="000A57F4">
        <w:rPr>
          <w:sz w:val="28"/>
          <w:szCs w:val="28"/>
        </w:rPr>
        <w:tab/>
      </w:r>
      <w:r w:rsidRPr="000A57F4">
        <w:rPr>
          <w:sz w:val="28"/>
          <w:szCs w:val="28"/>
        </w:rPr>
        <w:tab/>
        <w:t xml:space="preserve">                        В.Л.Квурт     </w:t>
      </w:r>
    </w:p>
    <w:p w14:paraId="01C471E0" w14:textId="77777777" w:rsidR="00213958" w:rsidRPr="006F2805" w:rsidRDefault="00213958" w:rsidP="000A57F4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485932" w14:textId="77777777" w:rsidR="002767DA" w:rsidRDefault="002767DA">
      <w:r>
        <w:separator/>
      </w:r>
    </w:p>
  </w:endnote>
  <w:endnote w:type="continuationSeparator" w:id="0">
    <w:p w14:paraId="779A4F5E" w14:textId="77777777" w:rsidR="002767DA" w:rsidRDefault="00276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6EC4B6" w14:textId="77777777" w:rsidR="002767DA" w:rsidRDefault="002767DA">
      <w:r>
        <w:separator/>
      </w:r>
    </w:p>
  </w:footnote>
  <w:footnote w:type="continuationSeparator" w:id="0">
    <w:p w14:paraId="154178BB" w14:textId="77777777" w:rsidR="002767DA" w:rsidRDefault="002767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57F4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67DA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72F7F0-0263-4AA9-93B9-CCC51CABE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1015</Words>
  <Characters>579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2024-10-22T08:44:00Z</dcterms:modified>
</cp:coreProperties>
</file>