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6B467F7A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507A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розгляд листа Личаківського районного суду м.Львова щодо надання дозволу на перепланування (розподіл) житлового будинку за адресою м.Львів-Винники, вул.Гагаріна, 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19D48B" w14:textId="1EE504D5" w:rsidR="005507A9" w:rsidRPr="005507A9" w:rsidRDefault="005507A9" w:rsidP="005507A9">
      <w:pPr>
        <w:ind w:firstLine="720"/>
        <w:jc w:val="both"/>
        <w:rPr>
          <w:sz w:val="28"/>
          <w:szCs w:val="28"/>
        </w:rPr>
      </w:pPr>
      <w:r w:rsidRPr="005507A9">
        <w:rPr>
          <w:sz w:val="28"/>
          <w:szCs w:val="28"/>
        </w:rPr>
        <w:t>Керую</w:t>
      </w:r>
      <w:r>
        <w:rPr>
          <w:sz w:val="28"/>
          <w:szCs w:val="28"/>
        </w:rPr>
        <w:t>чись Законами України «Про місце</w:t>
      </w:r>
      <w:r w:rsidRPr="005507A9">
        <w:rPr>
          <w:sz w:val="28"/>
          <w:szCs w:val="28"/>
        </w:rPr>
        <w:t>ве самоврядування в Україні», «Про регулювання</w:t>
      </w:r>
      <w:r>
        <w:rPr>
          <w:sz w:val="28"/>
          <w:szCs w:val="28"/>
        </w:rPr>
        <w:t xml:space="preserve"> </w:t>
      </w:r>
      <w:r w:rsidRPr="005507A9">
        <w:rPr>
          <w:sz w:val="28"/>
          <w:szCs w:val="28"/>
        </w:rPr>
        <w:t>містобудівної діяльності», відповідно до наказу Міністерства регіонального розвитку,</w:t>
      </w:r>
      <w:r>
        <w:rPr>
          <w:sz w:val="28"/>
          <w:szCs w:val="28"/>
        </w:rPr>
        <w:t xml:space="preserve"> </w:t>
      </w:r>
      <w:r w:rsidRPr="005507A9">
        <w:rPr>
          <w:sz w:val="28"/>
          <w:szCs w:val="28"/>
        </w:rPr>
        <w:t>будівництва та житлово-комунального господарства України від 24.06.2011р. №91, ст. 100</w:t>
      </w:r>
      <w:r>
        <w:rPr>
          <w:sz w:val="28"/>
          <w:szCs w:val="28"/>
        </w:rPr>
        <w:t xml:space="preserve"> </w:t>
      </w:r>
      <w:r w:rsidRPr="005507A9">
        <w:rPr>
          <w:sz w:val="28"/>
          <w:szCs w:val="28"/>
        </w:rPr>
        <w:t>Житлового кодексу Україну, розглянувши лист Личаківського районного суду № 7Л від І5</w:t>
      </w:r>
      <w:r>
        <w:rPr>
          <w:sz w:val="28"/>
          <w:szCs w:val="28"/>
        </w:rPr>
        <w:t xml:space="preserve"> </w:t>
      </w:r>
      <w:r w:rsidRPr="005507A9">
        <w:rPr>
          <w:sz w:val="28"/>
          <w:szCs w:val="28"/>
        </w:rPr>
        <w:t>січня 2015 року а також висновок міжвідомчої комісії, виконком Винниківської міської ради</w:t>
      </w:r>
    </w:p>
    <w:p w14:paraId="6BC08B8C" w14:textId="77777777" w:rsidR="005507A9" w:rsidRDefault="005507A9" w:rsidP="005507A9">
      <w:pPr>
        <w:jc w:val="both"/>
        <w:rPr>
          <w:sz w:val="28"/>
          <w:szCs w:val="28"/>
        </w:rPr>
      </w:pPr>
    </w:p>
    <w:p w14:paraId="36FBB69B" w14:textId="6BB18007" w:rsidR="005507A9" w:rsidRPr="005507A9" w:rsidRDefault="005507A9" w:rsidP="005507A9">
      <w:pPr>
        <w:jc w:val="center"/>
        <w:rPr>
          <w:sz w:val="28"/>
          <w:szCs w:val="28"/>
        </w:rPr>
      </w:pPr>
      <w:r w:rsidRPr="005507A9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5507A9">
        <w:rPr>
          <w:sz w:val="28"/>
          <w:szCs w:val="28"/>
        </w:rPr>
        <w:t>ШИВ:</w:t>
      </w:r>
    </w:p>
    <w:p w14:paraId="1BB8F1DD" w14:textId="77777777" w:rsidR="005507A9" w:rsidRDefault="005507A9" w:rsidP="005507A9">
      <w:pPr>
        <w:jc w:val="both"/>
        <w:rPr>
          <w:sz w:val="28"/>
          <w:szCs w:val="28"/>
        </w:rPr>
      </w:pPr>
    </w:p>
    <w:p w14:paraId="231CF013" w14:textId="4C4FDE70" w:rsidR="005507A9" w:rsidRPr="005507A9" w:rsidRDefault="005507A9" w:rsidP="005507A9">
      <w:pPr>
        <w:jc w:val="both"/>
        <w:rPr>
          <w:sz w:val="28"/>
          <w:szCs w:val="28"/>
        </w:rPr>
      </w:pPr>
      <w:r w:rsidRPr="005507A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507A9">
        <w:rPr>
          <w:sz w:val="28"/>
          <w:szCs w:val="28"/>
        </w:rPr>
        <w:t>Затвердити висновок міжвідомчої комісії (протокол №9 $01 від 04.11.2014р.) про те,</w:t>
      </w:r>
      <w:r>
        <w:rPr>
          <w:sz w:val="28"/>
          <w:szCs w:val="28"/>
          <w:lang w:val="en-US"/>
        </w:rPr>
        <w:t xml:space="preserve"> </w:t>
      </w:r>
      <w:r w:rsidRPr="005507A9">
        <w:rPr>
          <w:sz w:val="28"/>
          <w:szCs w:val="28"/>
        </w:rPr>
        <w:t>що найбільш оптимальним і таким, що не порушує інтереси усіх співвласників є</w:t>
      </w:r>
      <w:r>
        <w:rPr>
          <w:sz w:val="28"/>
          <w:szCs w:val="28"/>
          <w:lang w:val="en-US"/>
        </w:rPr>
        <w:t xml:space="preserve"> </w:t>
      </w:r>
      <w:r w:rsidRPr="005507A9">
        <w:rPr>
          <w:sz w:val="28"/>
          <w:szCs w:val="28"/>
        </w:rPr>
        <w:t>другий варіант пропонованого розподілу від</w:t>
      </w:r>
      <w:r>
        <w:rPr>
          <w:sz w:val="28"/>
          <w:szCs w:val="28"/>
        </w:rPr>
        <w:t>повідно до висновку №0125/13 суд</w:t>
      </w:r>
      <w:r w:rsidRPr="005507A9">
        <w:rPr>
          <w:sz w:val="28"/>
          <w:szCs w:val="28"/>
        </w:rPr>
        <w:t>ової</w:t>
      </w:r>
      <w:r>
        <w:rPr>
          <w:sz w:val="28"/>
          <w:szCs w:val="28"/>
          <w:lang w:val="en-US"/>
        </w:rPr>
        <w:t xml:space="preserve"> </w:t>
      </w:r>
      <w:r w:rsidRPr="005507A9">
        <w:rPr>
          <w:sz w:val="28"/>
          <w:szCs w:val="28"/>
        </w:rPr>
        <w:t>будівельно-технічної експертизи по цивільній справі №2/463/803/13</w:t>
      </w:r>
      <w:r>
        <w:rPr>
          <w:sz w:val="28"/>
          <w:szCs w:val="28"/>
        </w:rPr>
        <w:t>.</w:t>
      </w:r>
    </w:p>
    <w:p w14:paraId="3D5D87D1" w14:textId="56838DE9" w:rsidR="005507A9" w:rsidRPr="005507A9" w:rsidRDefault="005507A9" w:rsidP="005507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507A9">
        <w:rPr>
          <w:sz w:val="28"/>
          <w:szCs w:val="28"/>
        </w:rPr>
        <w:t>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5507A9">
        <w:rPr>
          <w:sz w:val="28"/>
          <w:szCs w:val="28"/>
        </w:rPr>
        <w:t>питань діяльності виконавчих органів ради.</w:t>
      </w:r>
    </w:p>
    <w:p w14:paraId="526FEA28" w14:textId="77777777" w:rsidR="005507A9" w:rsidRDefault="005507A9" w:rsidP="005507A9">
      <w:pPr>
        <w:jc w:val="both"/>
        <w:rPr>
          <w:sz w:val="28"/>
          <w:szCs w:val="28"/>
        </w:rPr>
      </w:pPr>
    </w:p>
    <w:p w14:paraId="2EC387BE" w14:textId="77777777" w:rsidR="005507A9" w:rsidRDefault="005507A9" w:rsidP="005507A9">
      <w:pPr>
        <w:jc w:val="both"/>
        <w:rPr>
          <w:sz w:val="28"/>
          <w:szCs w:val="28"/>
        </w:rPr>
      </w:pPr>
    </w:p>
    <w:p w14:paraId="64BDEDC7" w14:textId="77777777" w:rsidR="005507A9" w:rsidRDefault="005507A9" w:rsidP="005507A9">
      <w:pPr>
        <w:jc w:val="both"/>
        <w:rPr>
          <w:sz w:val="28"/>
          <w:szCs w:val="28"/>
        </w:rPr>
      </w:pPr>
    </w:p>
    <w:p w14:paraId="01C471E0" w14:textId="3CCF1D4E" w:rsidR="00213958" w:rsidRPr="006F2805" w:rsidRDefault="005507A9" w:rsidP="005507A9">
      <w:pPr>
        <w:jc w:val="both"/>
        <w:rPr>
          <w:sz w:val="28"/>
          <w:szCs w:val="28"/>
        </w:rPr>
      </w:pPr>
      <w:r w:rsidRPr="005507A9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5507A9">
        <w:rPr>
          <w:sz w:val="28"/>
          <w:szCs w:val="28"/>
        </w:rPr>
        <w:t>С.І.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C51C1" w14:textId="77777777" w:rsidR="008F0017" w:rsidRDefault="008F0017">
      <w:r>
        <w:separator/>
      </w:r>
    </w:p>
  </w:endnote>
  <w:endnote w:type="continuationSeparator" w:id="0">
    <w:p w14:paraId="17870683" w14:textId="77777777" w:rsidR="008F0017" w:rsidRDefault="008F0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82009A" w14:textId="77777777" w:rsidR="008F0017" w:rsidRDefault="008F0017">
      <w:r>
        <w:separator/>
      </w:r>
    </w:p>
  </w:footnote>
  <w:footnote w:type="continuationSeparator" w:id="0">
    <w:p w14:paraId="5819E9A3" w14:textId="77777777" w:rsidR="008F0017" w:rsidRDefault="008F0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07A9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0017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9B914-8E90-4325-A521-6D0CEA7BE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861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2023-11-22T09:14:00Z</dcterms:modified>
</cp:coreProperties>
</file>