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0875DF45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F7AA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Додатку №1 рішенням виконкому Винниківської міської ради №04 від 30.01.2013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7BD514B" w14:textId="72BEC6E5" w:rsidR="00DF7AA5" w:rsidRPr="00DF7AA5" w:rsidRDefault="00DF7AA5" w:rsidP="00DF7AA5">
      <w:pPr>
        <w:ind w:firstLine="720"/>
        <w:jc w:val="both"/>
        <w:rPr>
          <w:sz w:val="28"/>
          <w:szCs w:val="28"/>
        </w:rPr>
      </w:pPr>
      <w:r w:rsidRPr="00DF7AA5">
        <w:rPr>
          <w:sz w:val="28"/>
          <w:szCs w:val="28"/>
        </w:rPr>
        <w:t>Відпові</w:t>
      </w:r>
      <w:r>
        <w:rPr>
          <w:sz w:val="28"/>
          <w:szCs w:val="28"/>
        </w:rPr>
        <w:t>дно до Закону України «Про місце</w:t>
      </w:r>
      <w:r w:rsidRPr="00DF7AA5">
        <w:rPr>
          <w:sz w:val="28"/>
          <w:szCs w:val="28"/>
        </w:rPr>
        <w:t>ве самоврядування в Україні», рішення</w:t>
      </w:r>
      <w:r>
        <w:rPr>
          <w:sz w:val="28"/>
          <w:szCs w:val="28"/>
        </w:rPr>
        <w:t xml:space="preserve"> </w:t>
      </w:r>
      <w:r w:rsidRPr="00DF7AA5">
        <w:rPr>
          <w:sz w:val="28"/>
          <w:szCs w:val="28"/>
        </w:rPr>
        <w:t>20-ї сесії Винниківської міської ради № 1618 від 29.01.2015р. «Про затвердження</w:t>
      </w:r>
      <w:r>
        <w:rPr>
          <w:sz w:val="28"/>
          <w:szCs w:val="28"/>
        </w:rPr>
        <w:t xml:space="preserve"> </w:t>
      </w:r>
      <w:r w:rsidRPr="00DF7AA5">
        <w:rPr>
          <w:sz w:val="28"/>
          <w:szCs w:val="28"/>
        </w:rPr>
        <w:t>бюджету м. Винники на 2015 рік Винниківської міської ради», заслухавши інформацію</w:t>
      </w:r>
      <w:r>
        <w:rPr>
          <w:sz w:val="28"/>
          <w:szCs w:val="28"/>
        </w:rPr>
        <w:t xml:space="preserve"> </w:t>
      </w:r>
      <w:r w:rsidRPr="00DF7AA5">
        <w:rPr>
          <w:sz w:val="28"/>
          <w:szCs w:val="28"/>
        </w:rPr>
        <w:t>начальника відділу юридичного забезпечення та соціальної роботи Корчовської З.3.,</w:t>
      </w:r>
      <w:r>
        <w:rPr>
          <w:sz w:val="28"/>
          <w:szCs w:val="28"/>
        </w:rPr>
        <w:t xml:space="preserve"> </w:t>
      </w:r>
      <w:r w:rsidRPr="00DF7AA5">
        <w:rPr>
          <w:sz w:val="28"/>
          <w:szCs w:val="28"/>
        </w:rPr>
        <w:t>враховуючи позитивні пропозиції комісії з питань звернень громадян по наданню</w:t>
      </w:r>
      <w:r>
        <w:rPr>
          <w:sz w:val="28"/>
          <w:szCs w:val="28"/>
        </w:rPr>
        <w:t xml:space="preserve"> </w:t>
      </w:r>
      <w:r w:rsidRPr="00DF7AA5">
        <w:rPr>
          <w:sz w:val="28"/>
          <w:szCs w:val="28"/>
        </w:rPr>
        <w:t>матеріальної допомоги № 2 від 29 січня 2015 року, виконавчий комітет Винниківської</w:t>
      </w:r>
      <w:r>
        <w:rPr>
          <w:sz w:val="28"/>
          <w:szCs w:val="28"/>
        </w:rPr>
        <w:t xml:space="preserve"> </w:t>
      </w:r>
      <w:r w:rsidRPr="00DF7AA5">
        <w:rPr>
          <w:sz w:val="28"/>
          <w:szCs w:val="28"/>
        </w:rPr>
        <w:t>міської ради</w:t>
      </w:r>
    </w:p>
    <w:p w14:paraId="2BD990F9" w14:textId="77777777" w:rsidR="00DF7AA5" w:rsidRDefault="00DF7AA5" w:rsidP="00DF7AA5">
      <w:pPr>
        <w:jc w:val="both"/>
        <w:rPr>
          <w:sz w:val="28"/>
          <w:szCs w:val="28"/>
        </w:rPr>
      </w:pPr>
    </w:p>
    <w:p w14:paraId="34E49A91" w14:textId="549B7294" w:rsidR="00DF7AA5" w:rsidRDefault="00DF7AA5" w:rsidP="00DF7AA5">
      <w:pPr>
        <w:jc w:val="center"/>
        <w:rPr>
          <w:sz w:val="28"/>
          <w:szCs w:val="28"/>
        </w:rPr>
      </w:pPr>
      <w:r w:rsidRPr="00DF7AA5">
        <w:rPr>
          <w:sz w:val="28"/>
          <w:szCs w:val="28"/>
        </w:rPr>
        <w:t>ВИРІШИВ:</w:t>
      </w:r>
    </w:p>
    <w:p w14:paraId="6A877499" w14:textId="77777777" w:rsidR="00DF7AA5" w:rsidRPr="00DF7AA5" w:rsidRDefault="00DF7AA5" w:rsidP="00DF7AA5">
      <w:pPr>
        <w:jc w:val="center"/>
        <w:rPr>
          <w:sz w:val="28"/>
          <w:szCs w:val="28"/>
        </w:rPr>
      </w:pPr>
    </w:p>
    <w:p w14:paraId="410A6AF1" w14:textId="77777777" w:rsidR="00DF7AA5" w:rsidRPr="00DF7AA5" w:rsidRDefault="00DF7AA5" w:rsidP="00DF7AA5">
      <w:pPr>
        <w:jc w:val="both"/>
        <w:rPr>
          <w:sz w:val="28"/>
          <w:szCs w:val="28"/>
        </w:rPr>
      </w:pPr>
      <w:r w:rsidRPr="00DF7AA5">
        <w:rPr>
          <w:sz w:val="28"/>
          <w:szCs w:val="28"/>
        </w:rPr>
        <w:t>1. Внести зміни до п.2.2.2. Додатку № 1 «Положення про надання матеріальної</w:t>
      </w:r>
    </w:p>
    <w:p w14:paraId="47B57737" w14:textId="77777777" w:rsidR="00DF7AA5" w:rsidRPr="00DF7AA5" w:rsidRDefault="00DF7AA5" w:rsidP="00DF7AA5">
      <w:pPr>
        <w:jc w:val="both"/>
        <w:rPr>
          <w:sz w:val="28"/>
          <w:szCs w:val="28"/>
        </w:rPr>
      </w:pPr>
      <w:r w:rsidRPr="00DF7AA5">
        <w:rPr>
          <w:sz w:val="28"/>
          <w:szCs w:val="28"/>
        </w:rPr>
        <w:t>допомоги та допомоги на поховання громадянам м. Винники» затвердженого</w:t>
      </w:r>
    </w:p>
    <w:p w14:paraId="6155A4AC" w14:textId="50F5C860" w:rsidR="00DF7AA5" w:rsidRPr="00DF7AA5" w:rsidRDefault="00DF7AA5" w:rsidP="00DF7AA5">
      <w:pPr>
        <w:jc w:val="both"/>
        <w:rPr>
          <w:sz w:val="28"/>
          <w:szCs w:val="28"/>
        </w:rPr>
      </w:pPr>
      <w:r w:rsidRPr="00DF7AA5">
        <w:rPr>
          <w:sz w:val="28"/>
          <w:szCs w:val="28"/>
        </w:rPr>
        <w:t>рішенням виконкому Винниківської міс</w:t>
      </w:r>
      <w:r>
        <w:rPr>
          <w:sz w:val="28"/>
          <w:szCs w:val="28"/>
        </w:rPr>
        <w:t>ької ради від 30.01.2013 р. № 04</w:t>
      </w:r>
      <w:r w:rsidRPr="00DF7AA5">
        <w:rPr>
          <w:sz w:val="28"/>
          <w:szCs w:val="28"/>
        </w:rPr>
        <w:t xml:space="preserve"> та викласти</w:t>
      </w:r>
      <w:r>
        <w:rPr>
          <w:sz w:val="28"/>
          <w:szCs w:val="28"/>
        </w:rPr>
        <w:t xml:space="preserve"> </w:t>
      </w:r>
      <w:r w:rsidRPr="00DF7AA5">
        <w:rPr>
          <w:sz w:val="28"/>
          <w:szCs w:val="28"/>
        </w:rPr>
        <w:t>його у наступній редакції: «Розмір одноразової грошової допомоги на поховання</w:t>
      </w:r>
      <w:r>
        <w:rPr>
          <w:sz w:val="28"/>
          <w:szCs w:val="28"/>
        </w:rPr>
        <w:t xml:space="preserve"> </w:t>
      </w:r>
      <w:r w:rsidRPr="00DF7AA5">
        <w:rPr>
          <w:sz w:val="28"/>
          <w:szCs w:val="28"/>
        </w:rPr>
        <w:t>встановити — 1000,00 (одна тисяча) грн.»</w:t>
      </w:r>
    </w:p>
    <w:p w14:paraId="6EC75E88" w14:textId="347F8ED7" w:rsidR="00DF7AA5" w:rsidRPr="00DF7AA5" w:rsidRDefault="00DF7AA5" w:rsidP="00DF7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F7AA5">
        <w:rPr>
          <w:sz w:val="28"/>
          <w:szCs w:val="28"/>
        </w:rPr>
        <w:t>п.1.5 рішення виконкому Винниківської міської ради № 04 від 30.01.2013 р. «Про</w:t>
      </w:r>
      <w:r>
        <w:rPr>
          <w:sz w:val="28"/>
          <w:szCs w:val="28"/>
        </w:rPr>
        <w:t xml:space="preserve"> </w:t>
      </w:r>
      <w:r w:rsidRPr="00DF7AA5">
        <w:rPr>
          <w:sz w:val="28"/>
          <w:szCs w:val="28"/>
        </w:rPr>
        <w:t>внесення змін та доповнень про надання</w:t>
      </w:r>
      <w:r>
        <w:rPr>
          <w:sz w:val="28"/>
          <w:szCs w:val="28"/>
        </w:rPr>
        <w:t xml:space="preserve"> одноразової грошової допомоги </w:t>
      </w:r>
      <w:r w:rsidRPr="00DF7AA5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DF7AA5">
        <w:rPr>
          <w:sz w:val="28"/>
          <w:szCs w:val="28"/>
        </w:rPr>
        <w:t>допомоги на поховання» визнати таким, що втратив чинність.</w:t>
      </w:r>
    </w:p>
    <w:p w14:paraId="32D67441" w14:textId="311A42BB" w:rsidR="00DF7AA5" w:rsidRPr="00DF7AA5" w:rsidRDefault="00DF7AA5" w:rsidP="00DF7AA5">
      <w:pPr>
        <w:jc w:val="both"/>
        <w:rPr>
          <w:sz w:val="28"/>
          <w:szCs w:val="28"/>
        </w:rPr>
      </w:pPr>
      <w:r w:rsidRPr="00DF7AA5">
        <w:rPr>
          <w:sz w:val="28"/>
          <w:szCs w:val="28"/>
        </w:rPr>
        <w:t xml:space="preserve">3. Додаток № 1 до рішення виконкому Винниківської </w:t>
      </w:r>
      <w:r>
        <w:rPr>
          <w:sz w:val="28"/>
          <w:szCs w:val="28"/>
        </w:rPr>
        <w:t xml:space="preserve">міської ради від 25 01.2011 р. № </w:t>
      </w:r>
      <w:r w:rsidRPr="00DF7AA5">
        <w:rPr>
          <w:sz w:val="28"/>
          <w:szCs w:val="28"/>
        </w:rPr>
        <w:t>22 визнати таким, що втратив чинність.</w:t>
      </w:r>
    </w:p>
    <w:p w14:paraId="15243570" w14:textId="50BE6769" w:rsidR="00DF7AA5" w:rsidRPr="00DF7AA5" w:rsidRDefault="00DF7AA5" w:rsidP="00DF7A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F7AA5">
        <w:rPr>
          <w:sz w:val="28"/>
          <w:szCs w:val="28"/>
        </w:rPr>
        <w:t>Контроль за виконанням даного рішення покласти на заступника міського голови</w:t>
      </w:r>
      <w:r>
        <w:rPr>
          <w:sz w:val="28"/>
          <w:szCs w:val="28"/>
        </w:rPr>
        <w:t xml:space="preserve"> з </w:t>
      </w:r>
      <w:r w:rsidRPr="00DF7AA5">
        <w:rPr>
          <w:sz w:val="28"/>
          <w:szCs w:val="28"/>
        </w:rPr>
        <w:t>соціально-економічних та гуманітарних питань.</w:t>
      </w:r>
    </w:p>
    <w:p w14:paraId="06F6F5C0" w14:textId="77777777" w:rsidR="00DF7AA5" w:rsidRDefault="00DF7AA5" w:rsidP="00DF7AA5">
      <w:pPr>
        <w:jc w:val="both"/>
        <w:rPr>
          <w:sz w:val="28"/>
          <w:szCs w:val="28"/>
        </w:rPr>
      </w:pPr>
    </w:p>
    <w:p w14:paraId="01C471E0" w14:textId="1C0EE59A" w:rsidR="00213958" w:rsidRPr="006F2805" w:rsidRDefault="00DF7AA5" w:rsidP="00DF7AA5">
      <w:pPr>
        <w:jc w:val="both"/>
        <w:rPr>
          <w:sz w:val="28"/>
          <w:szCs w:val="28"/>
        </w:rPr>
      </w:pPr>
      <w:r w:rsidRPr="00DF7AA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DF7AA5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A6F37" w14:textId="77777777" w:rsidR="00D97312" w:rsidRDefault="00D97312">
      <w:r>
        <w:separator/>
      </w:r>
    </w:p>
  </w:endnote>
  <w:endnote w:type="continuationSeparator" w:id="0">
    <w:p w14:paraId="70FC400F" w14:textId="77777777" w:rsidR="00D97312" w:rsidRDefault="00D97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E48B1" w14:textId="77777777" w:rsidR="00D97312" w:rsidRDefault="00D97312">
      <w:r>
        <w:separator/>
      </w:r>
    </w:p>
  </w:footnote>
  <w:footnote w:type="continuationSeparator" w:id="0">
    <w:p w14:paraId="1093AC34" w14:textId="77777777" w:rsidR="00D97312" w:rsidRDefault="00D97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7312"/>
    <w:rsid w:val="00DF21DF"/>
    <w:rsid w:val="00DF3581"/>
    <w:rsid w:val="00DF7AA5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F7910-ABF5-4EE6-9B45-C53C467E4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1096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2023-11-22T09:20:00Z</dcterms:modified>
</cp:coreProperties>
</file>