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0BAAD865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80FE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доповнень до рішення виконкому Винниківської міської ради №204 від 19.09.2014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649EDD" w14:textId="2771D531" w:rsidR="00480FEA" w:rsidRPr="00480FEA" w:rsidRDefault="00480FEA" w:rsidP="00480FEA">
      <w:pPr>
        <w:ind w:firstLine="720"/>
        <w:rPr>
          <w:sz w:val="28"/>
          <w:szCs w:val="28"/>
        </w:rPr>
      </w:pPr>
      <w:r w:rsidRPr="00480FEA">
        <w:rPr>
          <w:sz w:val="28"/>
          <w:szCs w:val="28"/>
        </w:rPr>
        <w:t>Керуючись Законом України «Про м</w:t>
      </w:r>
      <w:r>
        <w:rPr>
          <w:sz w:val="28"/>
          <w:szCs w:val="28"/>
        </w:rPr>
        <w:t>ісцеве самоврядування в Україні»</w:t>
      </w:r>
    </w:p>
    <w:p w14:paraId="392F3789" w14:textId="77777777" w:rsidR="00480FEA" w:rsidRPr="00480FEA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виконавчий комітет Винниківської міської ради</w:t>
      </w:r>
    </w:p>
    <w:p w14:paraId="5A409ED7" w14:textId="77777777" w:rsidR="00480FEA" w:rsidRDefault="00480FEA" w:rsidP="00480FEA">
      <w:pPr>
        <w:rPr>
          <w:sz w:val="28"/>
          <w:szCs w:val="28"/>
        </w:rPr>
      </w:pPr>
    </w:p>
    <w:p w14:paraId="637265E6" w14:textId="7C1A8BDF" w:rsidR="00480FEA" w:rsidRDefault="00480FEA" w:rsidP="00480FEA">
      <w:pPr>
        <w:jc w:val="center"/>
        <w:rPr>
          <w:sz w:val="28"/>
          <w:szCs w:val="28"/>
        </w:rPr>
      </w:pPr>
      <w:r w:rsidRPr="00480FEA">
        <w:rPr>
          <w:sz w:val="28"/>
          <w:szCs w:val="28"/>
        </w:rPr>
        <w:t>ВИРІШИВ:</w:t>
      </w:r>
    </w:p>
    <w:p w14:paraId="2174EE30" w14:textId="77777777" w:rsidR="00480FEA" w:rsidRPr="00480FEA" w:rsidRDefault="00480FEA" w:rsidP="00480FEA">
      <w:pPr>
        <w:jc w:val="center"/>
        <w:rPr>
          <w:sz w:val="28"/>
          <w:szCs w:val="28"/>
        </w:rPr>
      </w:pPr>
    </w:p>
    <w:p w14:paraId="0B5CFFD1" w14:textId="6C695FCD" w:rsidR="00480FEA" w:rsidRPr="00480FEA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1.В рішення виконкому Винниківської міської ради № 204 від19.09.2014 року «Про погодження режиму роботи» БудАрт» внести</w:t>
      </w:r>
      <w:r>
        <w:rPr>
          <w:sz w:val="28"/>
          <w:szCs w:val="28"/>
        </w:rPr>
        <w:t xml:space="preserve"> </w:t>
      </w:r>
      <w:r w:rsidRPr="00480FEA">
        <w:rPr>
          <w:sz w:val="28"/>
          <w:szCs w:val="28"/>
        </w:rPr>
        <w:t>наступні доповнення, а саме доповнити рішення виконкому п.2, та викласти</w:t>
      </w:r>
      <w:r>
        <w:rPr>
          <w:sz w:val="28"/>
          <w:szCs w:val="28"/>
        </w:rPr>
        <w:t xml:space="preserve"> </w:t>
      </w:r>
      <w:r w:rsidRPr="00480FEA">
        <w:rPr>
          <w:sz w:val="28"/>
          <w:szCs w:val="28"/>
        </w:rPr>
        <w:t>його в такій редакції :</w:t>
      </w:r>
    </w:p>
    <w:p w14:paraId="09CEA9D4" w14:textId="5913E3F3" w:rsidR="00480FEA" w:rsidRPr="00480FEA" w:rsidRDefault="00480FEA" w:rsidP="00480FEA">
      <w:pPr>
        <w:rPr>
          <w:sz w:val="28"/>
          <w:szCs w:val="28"/>
        </w:rPr>
      </w:pPr>
      <w:r>
        <w:rPr>
          <w:sz w:val="28"/>
          <w:szCs w:val="28"/>
        </w:rPr>
        <w:t>«Погодити пп «</w:t>
      </w:r>
      <w:r w:rsidRPr="00480FEA">
        <w:rPr>
          <w:sz w:val="28"/>
          <w:szCs w:val="28"/>
        </w:rPr>
        <w:t>БудАрт» режим роботи до 15 лютого 2015 року»</w:t>
      </w:r>
    </w:p>
    <w:p w14:paraId="5855E6A2" w14:textId="77777777" w:rsidR="00480FEA" w:rsidRPr="00480FEA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2. п.2 рішення виконкому Винниківської міської ради № 204 від</w:t>
      </w:r>
    </w:p>
    <w:p w14:paraId="727DACAA" w14:textId="77777777" w:rsidR="00480FEA" w:rsidRPr="00480FEA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19.09.2014 року вважати п.3 та п.3 викласти у наступній редакції «Контроль</w:t>
      </w:r>
    </w:p>
    <w:p w14:paraId="5A55F177" w14:textId="77777777" w:rsidR="00480FEA" w:rsidRPr="00480FEA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за виконанням даного рішення покласти на заступника міського голови з</w:t>
      </w:r>
    </w:p>
    <w:p w14:paraId="2E1D37E0" w14:textId="77777777" w:rsidR="00480FEA" w:rsidRPr="00480FEA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питань діяльності виконавчих органів ради Шевчука О.П.»</w:t>
      </w:r>
    </w:p>
    <w:p w14:paraId="7FA53735" w14:textId="77777777" w:rsidR="00480FEA" w:rsidRDefault="00480FEA" w:rsidP="00480FEA">
      <w:pPr>
        <w:rPr>
          <w:sz w:val="28"/>
          <w:szCs w:val="28"/>
        </w:rPr>
      </w:pPr>
    </w:p>
    <w:p w14:paraId="01C471E0" w14:textId="0113587F" w:rsidR="00213958" w:rsidRPr="006F2805" w:rsidRDefault="00480FEA" w:rsidP="00480FEA">
      <w:pPr>
        <w:rPr>
          <w:sz w:val="28"/>
          <w:szCs w:val="28"/>
        </w:rPr>
      </w:pPr>
      <w:r w:rsidRPr="00480FE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480FEA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3D55E" w14:textId="77777777" w:rsidR="00591048" w:rsidRDefault="00591048">
      <w:r>
        <w:separator/>
      </w:r>
    </w:p>
  </w:endnote>
  <w:endnote w:type="continuationSeparator" w:id="0">
    <w:p w14:paraId="1132F70A" w14:textId="77777777" w:rsidR="00591048" w:rsidRDefault="0059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1490B" w14:textId="77777777" w:rsidR="00591048" w:rsidRDefault="00591048">
      <w:r>
        <w:separator/>
      </w:r>
    </w:p>
  </w:footnote>
  <w:footnote w:type="continuationSeparator" w:id="0">
    <w:p w14:paraId="620F4C08" w14:textId="77777777" w:rsidR="00591048" w:rsidRDefault="00591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FEA"/>
    <w:rsid w:val="0049580D"/>
    <w:rsid w:val="00497619"/>
    <w:rsid w:val="004B5096"/>
    <w:rsid w:val="004D7659"/>
    <w:rsid w:val="005129C5"/>
    <w:rsid w:val="00575337"/>
    <w:rsid w:val="00582189"/>
    <w:rsid w:val="0059104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C9859-34DF-450B-A351-220B23E8D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2023-11-22T09:55:00Z</dcterms:modified>
</cp:coreProperties>
</file>